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F2" w:rsidRDefault="00BD60F2" w:rsidP="00C77B9A">
      <w:pPr>
        <w:pStyle w:val="Style5"/>
        <w:widowControl/>
        <w:spacing w:line="240" w:lineRule="auto"/>
        <w:rPr>
          <w:rStyle w:val="FontStyle13"/>
          <w:b/>
          <w:sz w:val="28"/>
          <w:szCs w:val="28"/>
        </w:rPr>
      </w:pPr>
    </w:p>
    <w:p w:rsidR="00BD60F2" w:rsidRDefault="008E2747" w:rsidP="00C77B9A">
      <w:pPr>
        <w:pStyle w:val="Style5"/>
        <w:widowControl/>
        <w:spacing w:line="240" w:lineRule="auto"/>
        <w:rPr>
          <w:rStyle w:val="FontStyle13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6874" cy="8733295"/>
            <wp:effectExtent l="19050" t="0" r="6726" b="0"/>
            <wp:docPr id="1" name="Рисунок 1" descr="G:\ВР 2022-2023\Дополнительное образование\для Сайта\Титульные листы (сканы)\Лид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Р 2022-2023\Дополнительное образование\для Сайта\Титульные листы (сканы)\Лид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9A7" w:rsidRPr="00AD70E0" w:rsidRDefault="00E779A7" w:rsidP="00C77B9A">
      <w:pPr>
        <w:pStyle w:val="Style5"/>
        <w:widowControl/>
        <w:spacing w:line="240" w:lineRule="auto"/>
        <w:rPr>
          <w:rStyle w:val="FontStyle13"/>
          <w:b/>
          <w:sz w:val="28"/>
          <w:szCs w:val="28"/>
        </w:rPr>
      </w:pPr>
    </w:p>
    <w:p w:rsidR="00A11692" w:rsidRPr="00A11692" w:rsidRDefault="00A11692" w:rsidP="00DC3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C3370" w:rsidRDefault="00A11692" w:rsidP="00DC3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11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  <w:r w:rsidR="00D05A33" w:rsidRPr="00D0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1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A1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модифицированная программа «Л</w:t>
      </w:r>
      <w:r w:rsidRPr="00A1169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идер»  социально-педагоги</w:t>
      </w:r>
      <w:r w:rsidR="00415A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направленности разработана</w:t>
      </w:r>
      <w:r w:rsidRPr="00A1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теоретических и практических материалов известных психологов: Н.Р. Битяновой, Л.П. Пономоренко, Р.В. Белоусовой, Н.И. Дереклеевой, М.Ю. Савченко и др.</w:t>
      </w:r>
    </w:p>
    <w:p w:rsidR="00415AE2" w:rsidRPr="00DC3370" w:rsidRDefault="00415AE2" w:rsidP="00DC3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15AE2" w:rsidRDefault="00415AE2" w:rsidP="00DC3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5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 декабря 2012 №273-ФЗ «Об образовании в Российской Федерации»;</w:t>
      </w:r>
    </w:p>
    <w:p w:rsidR="00415AE2" w:rsidRDefault="00DC3370" w:rsidP="00DC3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15AE2">
        <w:rPr>
          <w:rFonts w:ascii="Times New Roman" w:hAnsi="Times New Roman" w:cs="Times New Roman"/>
          <w:sz w:val="28"/>
          <w:szCs w:val="28"/>
        </w:rPr>
        <w:t>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29 августа 2013 года №1008;</w:t>
      </w:r>
    </w:p>
    <w:p w:rsidR="00415AE2" w:rsidRPr="002753B3" w:rsidRDefault="00415AE2" w:rsidP="00DC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370">
        <w:rPr>
          <w:rFonts w:ascii="Times New Roman" w:hAnsi="Times New Roman" w:cs="Times New Roman"/>
          <w:sz w:val="28"/>
          <w:szCs w:val="28"/>
        </w:rPr>
        <w:t>п</w:t>
      </w:r>
      <w:r w:rsidRPr="002753B3">
        <w:rPr>
          <w:rFonts w:ascii="Times New Roman" w:hAnsi="Times New Roman" w:cs="Times New Roman"/>
          <w:sz w:val="28"/>
          <w:szCs w:val="28"/>
        </w:rPr>
        <w:t>исьмом Министерства образования и науки Российской Федерации от 20.03.2003г. №28-51-391/16 «О реализации дополнительных образовательных программ в учреждениях дополнительного образования детей»;</w:t>
      </w:r>
    </w:p>
    <w:p w:rsidR="00A11692" w:rsidRPr="00DC3370" w:rsidRDefault="00DC3370" w:rsidP="00DC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15AE2" w:rsidRPr="001224BF">
        <w:rPr>
          <w:rFonts w:ascii="Times New Roman" w:hAnsi="Times New Roman" w:cs="Times New Roman"/>
          <w:sz w:val="28"/>
          <w:szCs w:val="28"/>
        </w:rPr>
        <w:t>исьмом Министерства образования и науки Российской Федерации от 11.12.2006г. №06-1844 «О примерных требованиях к программам дополнительного образования детей».</w:t>
      </w:r>
    </w:p>
    <w:p w:rsidR="00A11692" w:rsidRPr="00A11692" w:rsidRDefault="006D4019" w:rsidP="00DC3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11692" w:rsidRPr="00A11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="00A1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заключается в использовании </w:t>
      </w:r>
      <w:r w:rsidR="00A11692" w:rsidRPr="00A1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проблемно-диалогического  подхода  в обучении. Особую роль в творческом освоении знаний учащимися имеют проблемные вопросы, являющиеся необходимым структурным элементом каждого занятия. Их постановка позволяет включить учащихся в обсуждение, побудить высказать свою точку зрения, задуматься о неожиданных аспектах привычных событий или отношений. Выслушивая разные мнения, педагог</w:t>
      </w:r>
      <w:r w:rsidR="00A1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692" w:rsidRPr="00A1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поощрять активность учащихся, удерживаясь от критических замечаний и категоричных оценок. Диалогический характер обучения призван способствовать самостоятельному “открытию” различных аспектов психологических явлений и фактов; осознанию необходимости учета позиций, мнений, интересов и потребностей других людей в процессе межличностного взаимодействия, преимуществ конструктивных взаимоотношений с людьми для достижения собственных жизненных целей. При проведении практическо</w:t>
      </w:r>
      <w:r w:rsidR="00A11692"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части занятий педагог</w:t>
      </w:r>
      <w:r w:rsidR="00A11692" w:rsidRPr="00A1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выступает как фасилитатор, организующий конструктивное общение участников, что предполагает применение навыков активного слушания, гибкости и творческого подхода.</w:t>
      </w:r>
    </w:p>
    <w:p w:rsidR="00A11692" w:rsidRPr="00A11692" w:rsidRDefault="006D4019" w:rsidP="00DC3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A11692" w:rsidRPr="00A11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A11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11692" w:rsidRPr="00A1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 – лицо, способное воздействовать на других в целях интеграции совместной деятельности, направленной на удовлетворение интересов данного сообщества. Наше время и наша страна остро нуждаются в новом поколении лидеров – со стратегическим </w:t>
      </w:r>
      <w:r w:rsidR="00A11692" w:rsidRPr="00A11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мышлением, неординарным видением ситуации, уверенностью в успехе. Лидер должен соответствовать требованиям времени. Именно активность, способность брать на себя ответственность, ставить перед собой задачи и находить самостоятельные пути их достижения, считать себя не “песчинкой”, которую несет по воле волн, а субъектом собственной жизни, ответственным за свои поступки, жизнь и общество, дает возможность адаптироваться к современным условиям и эффективно функционировать в социуме.</w:t>
      </w:r>
    </w:p>
    <w:p w:rsidR="00A11692" w:rsidRPr="006D4019" w:rsidRDefault="006D4019" w:rsidP="00DC3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11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Педагогическая целесообразность. </w:t>
      </w:r>
      <w:r w:rsidR="00A11692" w:rsidRPr="006D4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лидера и его самовоспитание предполагают тренировку умения вести за собой людей, устанавливать отношения с ними и на этой основе организовывать управление. Лидера отличают не честолюбие, желание или умение выделиться и реальное превосходство, а подлинное, естественное право сильной, волевой и одновременно интеллектуальной личности вести за собой людей</w:t>
      </w:r>
      <w:proofErr w:type="gramStart"/>
      <w:r w:rsidR="00A11692" w:rsidRPr="006D401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A11692" w:rsidRPr="006D4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элиты – важная общественная задача. Это и передача знаний, опыта анализировать ситуации, и развитие управленческих качеств и навыков, и воспитание ответственности, и обучение различным стилям управления, общения с людьми, умению изменять стиль и приемы руководства. Лидер (или будущий лидер) должен научиться принимать решения, избегать крайних, безвыходных ситуаций либо, напротив, создавать неизбежную, но выгодную совокупность обстоятельств. Лидеры-новаторы призваны, эффективно решать и новые проблемы, и старые, но иными методами.</w:t>
      </w:r>
    </w:p>
    <w:p w:rsidR="006D4019" w:rsidRPr="006D4019" w:rsidRDefault="006D4019" w:rsidP="00DC3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программы: </w:t>
      </w:r>
      <w:r w:rsidR="00902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формирования теоретических и практических знаний, умений и навыков, необходимых для социальной адаптации и успешной самореализации в обществе.</w:t>
      </w:r>
    </w:p>
    <w:p w:rsidR="00A11692" w:rsidRPr="00902D99" w:rsidRDefault="006D4019" w:rsidP="00DC3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</w:t>
      </w:r>
      <w:r w:rsidR="00A11692" w:rsidRPr="00902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</w:t>
      </w:r>
      <w:r w:rsidRPr="00902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11692" w:rsidRPr="00902D99" w:rsidRDefault="00DC3370" w:rsidP="00DC3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</w:t>
      </w:r>
      <w:r w:rsidR="00A11692" w:rsidRPr="0090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адекватного понимания самого себя и осуществить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 самооценки;</w:t>
      </w:r>
    </w:p>
    <w:p w:rsidR="00A11692" w:rsidRPr="00902D99" w:rsidRDefault="00DC3370" w:rsidP="00DC3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</w:t>
      </w:r>
      <w:r w:rsidR="00A11692" w:rsidRPr="00902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творческих и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заторских способностей учащихся;</w:t>
      </w:r>
    </w:p>
    <w:p w:rsidR="00A11692" w:rsidRPr="00902D99" w:rsidRDefault="00DC3370" w:rsidP="00DC3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</w:t>
      </w:r>
      <w:r w:rsidR="00A11692" w:rsidRPr="00902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ыков работы в группе, в команде;</w:t>
      </w:r>
    </w:p>
    <w:p w:rsidR="00A11692" w:rsidRPr="00902D99" w:rsidRDefault="00DC3370" w:rsidP="00DC3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</w:t>
      </w:r>
      <w:r w:rsidR="00A11692" w:rsidRPr="00902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умений ориентироваться в мире взрослых, занимать активную жизненную позицию, преодолевать трудности адаптации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овременном обществе;</w:t>
      </w:r>
    </w:p>
    <w:p w:rsidR="00A11692" w:rsidRPr="00902D99" w:rsidRDefault="00DC3370" w:rsidP="00DC3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</w:t>
      </w:r>
      <w:r w:rsidR="00A11692" w:rsidRPr="00902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эмоциональной устойчивост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сложных жизненных ситуациях;</w:t>
      </w:r>
    </w:p>
    <w:p w:rsidR="00A11692" w:rsidRDefault="00DC3370" w:rsidP="00DC3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</w:t>
      </w:r>
      <w:r w:rsidR="00A11692" w:rsidRPr="00902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умений и потребности в познании других людей, гуманистического отношения к ним.</w:t>
      </w:r>
    </w:p>
    <w:p w:rsidR="00902D99" w:rsidRPr="00902D99" w:rsidRDefault="00902D99" w:rsidP="00DC3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Отличительные особенности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57C3" w:rsidRPr="00AB57C3" w:rsidRDefault="00D05A33" w:rsidP="00DC3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11692" w:rsidRPr="0090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особенностью </w:t>
      </w:r>
      <w:r w:rsidR="00902D99" w:rsidRPr="0090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90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902D99" w:rsidRPr="00902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групповых методов работы с учащимися, эффективность которых основана на том, что оказавшись в тренинговой группе, человек обнаруживает, что его проблемы не уникальны, другие люди переживают сходные чувства. Для многих подобное открытие само по себе оказывается мощным</w:t>
      </w:r>
      <w:r w:rsidR="0090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стимулирующим к позитивному восприятию жизни</w:t>
      </w:r>
      <w:r w:rsidR="00902D99" w:rsidRPr="0090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фактором. Одним из главных преимуще</w:t>
      </w:r>
      <w:proofErr w:type="gramStart"/>
      <w:r w:rsidR="00902D99" w:rsidRPr="00902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="00902D99" w:rsidRPr="0090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упповой работы является то, что, </w:t>
      </w:r>
      <w:r w:rsidR="00902D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02D99" w:rsidRPr="00902D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 способна отразить общество в миниатюре, а значит, проявляет такие скрытые факторы, как давление партнеров, социальное влияние и конформизм. Происходит моделирование системы взаимоотношений взаимосвязей, характерных для реальной жизни, а это дает возможность участникам увидеть и проанализировать в безопасных условиях психологические закономерности общения и поведения, неочевидные в житейских ситуациях.</w:t>
      </w:r>
      <w:r w:rsidR="00AB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7C3" w:rsidRPr="00AB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“Я – лидер!” представляет собой систему взаимосвязанных творческих заданий и деловых игр, в ходе которых учащиеся будут </w:t>
      </w:r>
      <w:proofErr w:type="gramStart"/>
      <w:r w:rsidR="00AB57C3" w:rsidRPr="00AB5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</w:t>
      </w:r>
      <w:proofErr w:type="gramEnd"/>
      <w:r w:rsidR="00AB57C3" w:rsidRPr="00AB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моделировать ситуации, идентифицировать и классифицировать вопросы и проблемы, рассматривать различные варианты, высказывать и защищать различные точки зрения, участвовать в дискуссиях и обсуждениях, делать выводы и принимать решения.</w:t>
      </w:r>
      <w:r w:rsidR="00AB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57C3" w:rsidRPr="00AB5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="00AB57C3" w:rsidRPr="00AB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7C3" w:rsidRPr="00AB5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</w:t>
      </w:r>
      <w:r w:rsidR="00AB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 как непрерывному  процессу</w:t>
      </w:r>
      <w:r w:rsidR="00AB57C3" w:rsidRPr="00AB5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которого человек приобретает способность управлять текущими событиями, формировать хорошие и открытые отношения с другими людьми, последовательно защищать свои взгляды, излагать свою точку зрения и вести дискуссию. В ходе занятий учащиеся смогут выявить свои сильные и слабые стороны, склонности и возможности, которые помогут им стать грамотными специалистами достойными членами общества, определить природу лидерства, изучить стратегии и методы управления.</w:t>
      </w:r>
      <w:r w:rsidR="009A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54C" w:rsidRPr="009A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основе программы нет типовой программы. Останавливаясь на этом возрастном этапе мы исходим из того, что имеем дело уже почти </w:t>
      </w:r>
      <w:proofErr w:type="gramStart"/>
      <w:r w:rsidR="009A454C" w:rsidRPr="009A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9A454C" w:rsidRPr="009A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человеком, который усвоил определенную совокупность знаний, ценностей, ответственности, способы деятельности и поведение, имеет сложившиеся или складывающиеся отношения к миру, людям, событиям, задачам, к самому себе, жизни в целом.</w:t>
      </w:r>
    </w:p>
    <w:p w:rsidR="00AB57C3" w:rsidRPr="00AB57C3" w:rsidRDefault="00AB57C3" w:rsidP="00DC3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рассчитана на группу детей </w:t>
      </w:r>
      <w:r w:rsidR="0078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и </w:t>
      </w:r>
      <w:r w:rsidRPr="00AB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4D4AE8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ршего школьного возраста (1</w:t>
      </w:r>
      <w:r w:rsidR="007814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</w:t>
      </w:r>
      <w:r w:rsidRPr="00AB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лет). Срок реализации - </w:t>
      </w:r>
      <w:r w:rsidR="00F52D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</w:t>
      </w:r>
      <w:r w:rsidR="005A3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7C3" w:rsidRDefault="00AB57C3" w:rsidP="00AB5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по 2 часа 2</w:t>
      </w:r>
      <w:r w:rsidR="00C1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неделю, 144 часа в год.</w:t>
      </w:r>
    </w:p>
    <w:p w:rsidR="00D05A33" w:rsidRPr="00D05A33" w:rsidRDefault="00D05A33" w:rsidP="00282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обучения учащиеся будут </w:t>
      </w:r>
    </w:p>
    <w:p w:rsidR="00D05A33" w:rsidRPr="00D05A33" w:rsidRDefault="00D05A33" w:rsidP="00282F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05A33" w:rsidRPr="00D05A33" w:rsidRDefault="00282F0C" w:rsidP="00282F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5A33" w:rsidRPr="00D05A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етодику коллективной творческой деятельности;</w:t>
      </w:r>
    </w:p>
    <w:p w:rsidR="00D05A33" w:rsidRPr="00D05A33" w:rsidRDefault="00282F0C" w:rsidP="00282F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5A33" w:rsidRPr="00D05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риемы и методы реализации коллективного дела;</w:t>
      </w:r>
    </w:p>
    <w:p w:rsidR="00D05A33" w:rsidRPr="00D05A33" w:rsidRDefault="00282F0C" w:rsidP="00282F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ведения дискуссии;</w:t>
      </w:r>
    </w:p>
    <w:p w:rsidR="00D05A33" w:rsidRPr="00D05A33" w:rsidRDefault="00D05A33" w:rsidP="00282F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уметь:</w:t>
      </w:r>
    </w:p>
    <w:p w:rsidR="00D05A33" w:rsidRPr="00D05A33" w:rsidRDefault="00D05A33" w:rsidP="00282F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 выступать, корректно отстаивать свою точку зрения;</w:t>
      </w:r>
    </w:p>
    <w:p w:rsidR="000E0B4C" w:rsidRDefault="00D05A33" w:rsidP="000E0B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творческой группы по подготовке и проведению мероп</w:t>
      </w:r>
      <w:r w:rsidR="00282F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различной направленности;</w:t>
      </w:r>
    </w:p>
    <w:p w:rsidR="000E0B4C" w:rsidRDefault="000E0B4C" w:rsidP="000E0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сформированы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B1148" w:rsidTr="005B1148">
        <w:tc>
          <w:tcPr>
            <w:tcW w:w="4785" w:type="dxa"/>
          </w:tcPr>
          <w:p w:rsidR="005B1148" w:rsidRPr="005B1148" w:rsidRDefault="005B1148" w:rsidP="005B11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B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омпетенции</w:t>
            </w:r>
          </w:p>
        </w:tc>
        <w:tc>
          <w:tcPr>
            <w:tcW w:w="4786" w:type="dxa"/>
          </w:tcPr>
          <w:p w:rsidR="005B1148" w:rsidRPr="005B1148" w:rsidRDefault="005B1148" w:rsidP="005B11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B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оказатели</w:t>
            </w:r>
          </w:p>
        </w:tc>
      </w:tr>
      <w:tr w:rsidR="005B1148" w:rsidTr="005B1148">
        <w:tc>
          <w:tcPr>
            <w:tcW w:w="4785" w:type="dxa"/>
          </w:tcPr>
          <w:p w:rsidR="005B1148" w:rsidRPr="005B1148" w:rsidRDefault="005B1148" w:rsidP="005B1148">
            <w:pPr>
              <w:pStyle w:val="a8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4786" w:type="dxa"/>
          </w:tcPr>
          <w:p w:rsidR="005B1148" w:rsidRPr="00AD322A" w:rsidRDefault="00AD322A" w:rsidP="000E0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представления о знании и познании, качеств лидера.</w:t>
            </w:r>
          </w:p>
        </w:tc>
      </w:tr>
      <w:tr w:rsidR="005B1148" w:rsidTr="005B1148">
        <w:tc>
          <w:tcPr>
            <w:tcW w:w="4785" w:type="dxa"/>
          </w:tcPr>
          <w:p w:rsidR="005B1148" w:rsidRPr="005B1148" w:rsidRDefault="005B1148" w:rsidP="005B1148">
            <w:pPr>
              <w:pStyle w:val="a8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4786" w:type="dxa"/>
          </w:tcPr>
          <w:p w:rsidR="005B1148" w:rsidRPr="00AD322A" w:rsidRDefault="00AD322A" w:rsidP="000E0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выделять и формулировать познавательную</w:t>
            </w:r>
            <w:r w:rsidR="0063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цель; искать и выделять необходимую информацию.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1148" w:rsidTr="005B1148">
        <w:tc>
          <w:tcPr>
            <w:tcW w:w="4785" w:type="dxa"/>
          </w:tcPr>
          <w:p w:rsidR="005B1148" w:rsidRPr="005B1148" w:rsidRDefault="005B1148" w:rsidP="005B1148">
            <w:pPr>
              <w:pStyle w:val="a8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4786" w:type="dxa"/>
          </w:tcPr>
          <w:p w:rsidR="005B1148" w:rsidRPr="006327F3" w:rsidRDefault="006327F3" w:rsidP="000E0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</w:t>
            </w:r>
            <w:r w:rsidR="00F35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явления, процессы, связи и отношения, выявляемые в ходе исследований и предложений.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1148" w:rsidTr="005B1148">
        <w:tc>
          <w:tcPr>
            <w:tcW w:w="4785" w:type="dxa"/>
          </w:tcPr>
          <w:p w:rsidR="005B1148" w:rsidRPr="005B1148" w:rsidRDefault="005B1148" w:rsidP="005B1148">
            <w:pPr>
              <w:pStyle w:val="a8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4786" w:type="dxa"/>
          </w:tcPr>
          <w:p w:rsidR="005B1148" w:rsidRPr="00AD322A" w:rsidRDefault="00AD322A" w:rsidP="000E0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Слушать и слышать друг друга; с достаточной полнотой и точностью выражать свои мысли в соответствии с задачами и условиями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коммуникации. </w:t>
            </w:r>
          </w:p>
        </w:tc>
      </w:tr>
    </w:tbl>
    <w:p w:rsidR="00282F0C" w:rsidRDefault="00282F0C" w:rsidP="00282F0C">
      <w:pPr>
        <w:spacing w:after="0" w:line="240" w:lineRule="auto"/>
        <w:ind w:firstLine="4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AE2" w:rsidRDefault="00415AE2" w:rsidP="00282F0C">
      <w:pPr>
        <w:spacing w:after="0" w:line="240" w:lineRule="auto"/>
        <w:ind w:firstLine="420"/>
        <w:jc w:val="both"/>
        <w:outlineLvl w:val="0"/>
        <w:rPr>
          <w:rFonts w:ascii="Times New Roman" w:hAnsi="Times New Roman" w:cs="Times New Roman"/>
          <w:i/>
          <w:color w:val="1E1E1E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освоением дополнительной общеобразовательной (общеразвивающей) программы  «Я – лидер» проводится в соответствии с </w:t>
      </w:r>
      <w:r w:rsidRPr="001224BF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24BF">
        <w:rPr>
          <w:rFonts w:ascii="Times New Roman" w:hAnsi="Times New Roman" w:cs="Times New Roman"/>
          <w:sz w:val="28"/>
          <w:szCs w:val="28"/>
        </w:rPr>
        <w:t xml:space="preserve">  о функционировании системы внутреннего мониторинга качества образования в</w:t>
      </w:r>
      <w:r w:rsidRPr="001224BF">
        <w:t xml:space="preserve"> </w:t>
      </w:r>
      <w:r w:rsidR="00554DBC">
        <w:rPr>
          <w:rFonts w:ascii="Times New Roman" w:eastAsia="Times New Roman" w:hAnsi="Times New Roman" w:cs="Times New Roman"/>
          <w:kern w:val="36"/>
          <w:sz w:val="28"/>
          <w:szCs w:val="28"/>
        </w:rPr>
        <w:t>МБОУ СОШ №21 г. Белгорода,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3379BF">
        <w:rPr>
          <w:rFonts w:ascii="Times New Roman" w:hAnsi="Times New Roman" w:cs="Times New Roman"/>
          <w:color w:val="1E1E1E"/>
          <w:sz w:val="28"/>
          <w:szCs w:val="28"/>
        </w:rPr>
        <w:t>мониторинг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ом </w:t>
      </w:r>
      <w:r w:rsidRPr="004B0D23">
        <w:rPr>
          <w:rFonts w:ascii="Times New Roman" w:hAnsi="Times New Roman" w:cs="Times New Roman"/>
          <w:i/>
          <w:color w:val="1E1E1E"/>
          <w:sz w:val="28"/>
          <w:szCs w:val="28"/>
        </w:rPr>
        <w:t>качества обучения по образовательным</w:t>
      </w:r>
      <w:r>
        <w:rPr>
          <w:rFonts w:ascii="Times New Roman" w:hAnsi="Times New Roman" w:cs="Times New Roman"/>
          <w:i/>
          <w:color w:val="1E1E1E"/>
          <w:sz w:val="28"/>
          <w:szCs w:val="28"/>
        </w:rPr>
        <w:t xml:space="preserve"> программам и включает в себя следующие формы: </w:t>
      </w:r>
    </w:p>
    <w:p w:rsidR="00415AE2" w:rsidRPr="003834C5" w:rsidRDefault="00415AE2" w:rsidP="00282F0C">
      <w:pPr>
        <w:pStyle w:val="a8"/>
        <w:numPr>
          <w:ilvl w:val="0"/>
          <w:numId w:val="80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1E1E1E"/>
          <w:sz w:val="28"/>
          <w:szCs w:val="28"/>
        </w:rPr>
      </w:pPr>
      <w:r w:rsidRPr="003834C5">
        <w:rPr>
          <w:rFonts w:ascii="Times New Roman" w:hAnsi="Times New Roman" w:cs="Times New Roman"/>
          <w:b/>
          <w:i/>
          <w:color w:val="1E1E1E"/>
          <w:sz w:val="28"/>
          <w:szCs w:val="28"/>
        </w:rPr>
        <w:t>вводная диагостика:</w:t>
      </w:r>
    </w:p>
    <w:p w:rsidR="00415AE2" w:rsidRDefault="00415AE2" w:rsidP="00282F0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1E1E1E"/>
          <w:sz w:val="28"/>
          <w:szCs w:val="28"/>
        </w:rPr>
      </w:pPr>
      <w:r>
        <w:rPr>
          <w:rFonts w:ascii="Times New Roman" w:hAnsi="Times New Roman" w:cs="Times New Roman"/>
          <w:i/>
          <w:color w:val="1E1E1E"/>
          <w:sz w:val="28"/>
          <w:szCs w:val="28"/>
        </w:rPr>
        <w:t xml:space="preserve"> -  с 1 по 15 сентября; </w:t>
      </w:r>
    </w:p>
    <w:p w:rsidR="00415AE2" w:rsidRPr="003834C5" w:rsidRDefault="00415AE2" w:rsidP="00282F0C">
      <w:pPr>
        <w:pStyle w:val="a8"/>
        <w:numPr>
          <w:ilvl w:val="0"/>
          <w:numId w:val="81"/>
        </w:numPr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1E1E1E"/>
          <w:sz w:val="28"/>
          <w:szCs w:val="28"/>
        </w:rPr>
      </w:pPr>
      <w:r w:rsidRPr="003834C5">
        <w:rPr>
          <w:rFonts w:ascii="Times New Roman" w:hAnsi="Times New Roman" w:cs="Times New Roman"/>
          <w:b/>
          <w:i/>
          <w:color w:val="1E1E1E"/>
          <w:sz w:val="28"/>
          <w:szCs w:val="28"/>
        </w:rPr>
        <w:t>промежуточная аттестация</w:t>
      </w:r>
      <w:r w:rsidRPr="003834C5">
        <w:rPr>
          <w:rFonts w:ascii="Times New Roman" w:hAnsi="Times New Roman" w:cs="Times New Roman"/>
          <w:i/>
          <w:color w:val="1E1E1E"/>
          <w:sz w:val="28"/>
          <w:szCs w:val="28"/>
        </w:rPr>
        <w:t xml:space="preserve"> уровня </w:t>
      </w:r>
      <w:proofErr w:type="spellStart"/>
      <w:r w:rsidRPr="003834C5">
        <w:rPr>
          <w:rFonts w:ascii="Times New Roman" w:hAnsi="Times New Roman" w:cs="Times New Roman"/>
          <w:i/>
          <w:color w:val="1E1E1E"/>
          <w:sz w:val="28"/>
          <w:szCs w:val="28"/>
        </w:rPr>
        <w:t>обученности</w:t>
      </w:r>
      <w:proofErr w:type="spellEnd"/>
      <w:r w:rsidRPr="003834C5">
        <w:rPr>
          <w:rFonts w:ascii="Times New Roman" w:hAnsi="Times New Roman" w:cs="Times New Roman"/>
          <w:i/>
          <w:color w:val="1E1E1E"/>
          <w:sz w:val="28"/>
          <w:szCs w:val="28"/>
        </w:rPr>
        <w:t xml:space="preserve"> по программе за полугодие</w:t>
      </w:r>
      <w:proofErr w:type="gramStart"/>
      <w:r w:rsidRPr="003834C5">
        <w:rPr>
          <w:rFonts w:ascii="Times New Roman" w:hAnsi="Times New Roman" w:cs="Times New Roman"/>
          <w:i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1E1E1E"/>
          <w:sz w:val="28"/>
          <w:szCs w:val="28"/>
        </w:rPr>
        <w:t>-</w:t>
      </w:r>
      <w:r w:rsidRPr="003834C5">
        <w:rPr>
          <w:rFonts w:ascii="Times New Roman" w:hAnsi="Times New Roman" w:cs="Times New Roman"/>
          <w:i/>
          <w:color w:val="1E1E1E"/>
          <w:sz w:val="28"/>
          <w:szCs w:val="28"/>
        </w:rPr>
        <w:t xml:space="preserve">– </w:t>
      </w:r>
      <w:proofErr w:type="gramEnd"/>
      <w:r w:rsidRPr="003834C5">
        <w:rPr>
          <w:rFonts w:ascii="Times New Roman" w:hAnsi="Times New Roman" w:cs="Times New Roman"/>
          <w:i/>
          <w:color w:val="1E1E1E"/>
          <w:sz w:val="28"/>
          <w:szCs w:val="28"/>
        </w:rPr>
        <w:t>с 15 по 25 декабря;</w:t>
      </w:r>
    </w:p>
    <w:p w:rsidR="00415AE2" w:rsidRPr="003834C5" w:rsidRDefault="00415AE2" w:rsidP="00282F0C">
      <w:pPr>
        <w:pStyle w:val="a8"/>
        <w:numPr>
          <w:ilvl w:val="0"/>
          <w:numId w:val="82"/>
        </w:numPr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1E1E1E"/>
          <w:sz w:val="28"/>
          <w:szCs w:val="28"/>
        </w:rPr>
      </w:pPr>
      <w:r w:rsidRPr="003834C5">
        <w:rPr>
          <w:rFonts w:ascii="Times New Roman" w:hAnsi="Times New Roman" w:cs="Times New Roman"/>
          <w:b/>
          <w:i/>
          <w:color w:val="1E1E1E"/>
          <w:sz w:val="28"/>
          <w:szCs w:val="28"/>
        </w:rPr>
        <w:t>аттестация</w:t>
      </w:r>
      <w:r w:rsidRPr="003834C5">
        <w:rPr>
          <w:rFonts w:ascii="Times New Roman" w:hAnsi="Times New Roman" w:cs="Times New Roman"/>
          <w:i/>
          <w:color w:val="1E1E1E"/>
          <w:sz w:val="28"/>
          <w:szCs w:val="28"/>
        </w:rPr>
        <w:t xml:space="preserve">  уровня обученности по программе  за учебный год - с 10 по 20 мая;</w:t>
      </w:r>
    </w:p>
    <w:p w:rsidR="00554DBC" w:rsidRDefault="00415AE2" w:rsidP="00282F0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1E1E1E"/>
          <w:sz w:val="28"/>
          <w:szCs w:val="28"/>
        </w:rPr>
      </w:pPr>
      <w:r>
        <w:rPr>
          <w:rFonts w:ascii="Times New Roman" w:hAnsi="Times New Roman" w:cs="Times New Roman"/>
          <w:i/>
          <w:color w:val="1E1E1E"/>
          <w:sz w:val="28"/>
          <w:szCs w:val="28"/>
        </w:rPr>
        <w:t>-</w:t>
      </w:r>
      <w:r w:rsidR="00233EC3">
        <w:rPr>
          <w:rFonts w:ascii="Times New Roman" w:hAnsi="Times New Roman" w:cs="Times New Roman"/>
          <w:i/>
          <w:color w:val="1E1E1E"/>
          <w:sz w:val="28"/>
          <w:szCs w:val="28"/>
        </w:rPr>
        <w:t xml:space="preserve"> </w:t>
      </w:r>
      <w:r w:rsidRPr="009752CB">
        <w:rPr>
          <w:rFonts w:ascii="Times New Roman" w:hAnsi="Times New Roman" w:cs="Times New Roman"/>
          <w:b/>
          <w:i/>
          <w:color w:val="1E1E1E"/>
          <w:sz w:val="28"/>
          <w:szCs w:val="28"/>
        </w:rPr>
        <w:t>вводная диагностика  уровня сформированности компетенций</w:t>
      </w:r>
      <w:r>
        <w:rPr>
          <w:rFonts w:ascii="Times New Roman" w:hAnsi="Times New Roman" w:cs="Times New Roman"/>
          <w:i/>
          <w:color w:val="1E1E1E"/>
          <w:sz w:val="28"/>
          <w:szCs w:val="28"/>
        </w:rPr>
        <w:t xml:space="preserve"> (личностных, регулятивных, познавательных, коммуникативных)- для 1-го года обучения с 1 по 15 сентября; </w:t>
      </w:r>
    </w:p>
    <w:p w:rsidR="00415AE2" w:rsidRDefault="00415AE2" w:rsidP="00282F0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1E1E1E"/>
          <w:sz w:val="28"/>
          <w:szCs w:val="28"/>
        </w:rPr>
      </w:pPr>
      <w:r w:rsidRPr="009752CB">
        <w:rPr>
          <w:rFonts w:ascii="Times New Roman" w:hAnsi="Times New Roman" w:cs="Times New Roman"/>
          <w:b/>
          <w:i/>
          <w:color w:val="1E1E1E"/>
          <w:sz w:val="28"/>
          <w:szCs w:val="28"/>
        </w:rPr>
        <w:t xml:space="preserve">- </w:t>
      </w:r>
      <w:r w:rsidR="00233EC3">
        <w:rPr>
          <w:rFonts w:ascii="Times New Roman" w:hAnsi="Times New Roman" w:cs="Times New Roman"/>
          <w:b/>
          <w:i/>
          <w:color w:val="1E1E1E"/>
          <w:sz w:val="28"/>
          <w:szCs w:val="28"/>
        </w:rPr>
        <w:t xml:space="preserve"> </w:t>
      </w:r>
      <w:r w:rsidRPr="009752CB">
        <w:rPr>
          <w:rFonts w:ascii="Times New Roman" w:hAnsi="Times New Roman" w:cs="Times New Roman"/>
          <w:b/>
          <w:i/>
          <w:color w:val="1E1E1E"/>
          <w:sz w:val="28"/>
          <w:szCs w:val="28"/>
        </w:rPr>
        <w:t>промежуточный  контроль уровня сформированности компетенций</w:t>
      </w:r>
      <w:r>
        <w:rPr>
          <w:rFonts w:ascii="Times New Roman" w:hAnsi="Times New Roman" w:cs="Times New Roman"/>
          <w:i/>
          <w:color w:val="1E1E1E"/>
          <w:sz w:val="28"/>
          <w:szCs w:val="28"/>
        </w:rPr>
        <w:t xml:space="preserve"> – с 15 по 25 декабря;</w:t>
      </w:r>
    </w:p>
    <w:p w:rsidR="00415AE2" w:rsidRPr="001224BF" w:rsidRDefault="00415AE2" w:rsidP="00282F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752CB">
        <w:rPr>
          <w:rFonts w:ascii="Times New Roman" w:hAnsi="Times New Roman" w:cs="Times New Roman"/>
          <w:b/>
          <w:i/>
          <w:color w:val="1E1E1E"/>
          <w:sz w:val="28"/>
          <w:szCs w:val="28"/>
        </w:rPr>
        <w:t xml:space="preserve">- </w:t>
      </w:r>
      <w:r w:rsidR="00233EC3">
        <w:rPr>
          <w:rFonts w:ascii="Times New Roman" w:hAnsi="Times New Roman" w:cs="Times New Roman"/>
          <w:b/>
          <w:i/>
          <w:color w:val="1E1E1E"/>
          <w:sz w:val="28"/>
          <w:szCs w:val="28"/>
        </w:rPr>
        <w:t xml:space="preserve"> </w:t>
      </w:r>
      <w:r w:rsidRPr="009752CB">
        <w:rPr>
          <w:rFonts w:ascii="Times New Roman" w:hAnsi="Times New Roman" w:cs="Times New Roman"/>
          <w:b/>
          <w:i/>
          <w:color w:val="1E1E1E"/>
          <w:sz w:val="28"/>
          <w:szCs w:val="28"/>
        </w:rPr>
        <w:t>рубежный контроль уровня сформированности компетенций</w:t>
      </w:r>
      <w:r>
        <w:rPr>
          <w:rFonts w:ascii="Times New Roman" w:hAnsi="Times New Roman" w:cs="Times New Roman"/>
          <w:i/>
          <w:color w:val="1E1E1E"/>
          <w:sz w:val="28"/>
          <w:szCs w:val="28"/>
        </w:rPr>
        <w:t xml:space="preserve"> – с 10 по 20 мая.</w:t>
      </w:r>
    </w:p>
    <w:p w:rsidR="00A11692" w:rsidRDefault="00D05A33" w:rsidP="00282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</w:t>
      </w:r>
      <w:r w:rsidR="00A11692" w:rsidRPr="00D05A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усвоения программы является совместная работа учащихся над прое</w:t>
      </w:r>
      <w:r w:rsidRPr="00D0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социального характера</w:t>
      </w:r>
      <w:r w:rsidR="00A11692" w:rsidRPr="00D0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0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A11692" w:rsidRPr="00D05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мероприятием, связанное с презентацией проекта.</w:t>
      </w:r>
    </w:p>
    <w:p w:rsidR="00BD60F2" w:rsidRPr="00BD60F2" w:rsidRDefault="00BD60F2" w:rsidP="0023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6D4019" w:rsidRPr="003D3ABA" w:rsidRDefault="006D4019" w:rsidP="0023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3D3ABA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Учебный план на 2 года</w:t>
      </w:r>
    </w:p>
    <w:tbl>
      <w:tblPr>
        <w:tblW w:w="7671" w:type="dxa"/>
        <w:jc w:val="center"/>
        <w:tblCellSpacing w:w="7" w:type="dxa"/>
        <w:tblInd w:w="-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7"/>
        <w:gridCol w:w="6052"/>
        <w:gridCol w:w="1012"/>
      </w:tblGrid>
      <w:tr w:rsidR="00554DBC" w:rsidRPr="00AB57C3" w:rsidTr="00554DBC">
        <w:trPr>
          <w:trHeight w:val="324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554DBC" w:rsidRPr="00AB57C3" w:rsidTr="00554DBC">
        <w:trPr>
          <w:trHeight w:val="322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DBC" w:rsidRPr="00AB57C3" w:rsidTr="00554DBC">
        <w:trPr>
          <w:trHeight w:val="18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04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4DBC" w:rsidRPr="00AB57C3" w:rsidTr="00554DBC">
        <w:trPr>
          <w:trHeight w:val="34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B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ура, функции и средства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04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554DBC" w:rsidRPr="00AB57C3" w:rsidTr="00554DBC">
        <w:trPr>
          <w:trHeight w:val="66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и технологии эффективной коммуникации.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04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54DBC" w:rsidRPr="00AB57C3" w:rsidTr="00554DBC">
        <w:trPr>
          <w:trHeight w:val="80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Конфликты. </w:t>
            </w:r>
            <w:r w:rsidRPr="00AB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Конструктивное преодоление конфликтов.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04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54DBC" w:rsidRPr="00AB57C3" w:rsidTr="00554DBC">
        <w:trPr>
          <w:trHeight w:val="18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Default="00554DBC" w:rsidP="0004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54DBC" w:rsidRPr="00AB57C3" w:rsidTr="00554DBC">
        <w:trPr>
          <w:trHeight w:val="33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малых групп и коллективов.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04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4DBC" w:rsidRPr="00AB57C3" w:rsidTr="00554DBC">
        <w:trPr>
          <w:trHeight w:val="33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Деловое общение.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04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54DBC" w:rsidRPr="00AB57C3" w:rsidTr="00554DBC">
        <w:trPr>
          <w:trHeight w:val="33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Полемическое мастерство.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04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54DBC" w:rsidRPr="00AB57C3" w:rsidTr="00554DBC">
        <w:trPr>
          <w:trHeight w:val="33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Саморазвитие личности.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04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54DBC" w:rsidRPr="00AB57C3" w:rsidTr="00554DBC">
        <w:trPr>
          <w:trHeight w:val="33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AB57C3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6429C7" w:rsidRDefault="00554DBC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DBC" w:rsidRPr="006429C7" w:rsidRDefault="00554DBC" w:rsidP="0004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</w:tr>
    </w:tbl>
    <w:p w:rsidR="003B08C5" w:rsidRDefault="003B08C5" w:rsidP="0023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692" w:rsidRPr="00826B61" w:rsidRDefault="006D4019" w:rsidP="0023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A11692" w:rsidRPr="00826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чебно-тематический план</w:t>
      </w:r>
      <w:r w:rsidRPr="00826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896" w:type="dxa"/>
        <w:jc w:val="center"/>
        <w:tblCellSpacing w:w="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9"/>
        <w:gridCol w:w="5807"/>
        <w:gridCol w:w="945"/>
        <w:gridCol w:w="1108"/>
        <w:gridCol w:w="1397"/>
      </w:tblGrid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Структура, функции и средства общения.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Общение. Структура и средства общения.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Невербальные средства общения.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средства общения.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 в общении.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общения.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Манипулирование.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и технологии эффективной коммуникации.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межличностного восприятия.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защиты.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 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Барьеры в общении.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Конструктивное общение. Контроль эмоций.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и пассивное слушание.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расположения к себе. Самопрезентация.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Конструктивное преодоление конфликтов.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Конфликт. Стили разрешения конфликтов.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конфликтом.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Психология малых групп и коллективов.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и личность.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Лидерство.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особенности взаимодействия людей в малой группе. Конформизм.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уверенного отказа.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Управленческие решения.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Деловое общение.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беседа.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публичного выступления.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Полемическое мастерство.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7.1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Спор. Его цели и стратегии.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и особенности участников спора.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правила ведения спора.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Саморазвитие личности.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анализ жизненного пути и методика выработки жизненных планов.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Прояснение ценностно-мотивационной сферы и ее развитие.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Самовоспитание и достижение жизненных целей.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уверенности в себе и коррекция агрессивных манер поведения.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Работаем над проектом.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11692" w:rsidRPr="00826B61" w:rsidTr="00233EC3">
        <w:trPr>
          <w:tblCellSpacing w:w="7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</w:tr>
    </w:tbl>
    <w:p w:rsidR="00A11692" w:rsidRPr="00826B61" w:rsidRDefault="00A11692" w:rsidP="0023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программы.</w:t>
      </w:r>
    </w:p>
    <w:tbl>
      <w:tblPr>
        <w:tblW w:w="10028" w:type="dxa"/>
        <w:jc w:val="center"/>
        <w:tblCellSpacing w:w="7" w:type="dxa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1"/>
        <w:gridCol w:w="6535"/>
        <w:gridCol w:w="2882"/>
      </w:tblGrid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понятия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C7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</w:t>
            </w:r>
          </w:p>
          <w:p w:rsidR="00A11692" w:rsidRPr="00826B61" w:rsidRDefault="006429C7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Теория: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 (2 часа). Знакомство с программой, правила работы в тренинговой группе.</w:t>
            </w:r>
          </w:p>
          <w:p w:rsidR="00A11692" w:rsidRPr="00826B61" w:rsidRDefault="006429C7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пражнения: “Оригинальное знакомство”, “Представление”.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C7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</w:t>
            </w:r>
          </w:p>
          <w:p w:rsidR="00A11692" w:rsidRPr="00826B61" w:rsidRDefault="006429C7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Общение. Структура и средства общения (4 часа).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Общение. Стороны общения (коммуникативная, интерактивная, перцептивная). Интонация. Мимика, жесты, поза, взгляд, язык.</w:t>
            </w:r>
          </w:p>
          <w:p w:rsidR="00A11692" w:rsidRPr="00826B61" w:rsidRDefault="006429C7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 КОС.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игры: “Здравствуй и прощай”, “Давайте познакомимся”.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“Проблемы общения у всех”.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Перцепция.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Мимика.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C7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3. </w:t>
            </w:r>
          </w:p>
          <w:p w:rsidR="00A11692" w:rsidRPr="00826B61" w:rsidRDefault="006429C7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Теория: 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Невербальные средства общения (6 часов).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каналы общения. Невербальное общение. Позы и жесты. Походка. Межличностное пространство.</w:t>
            </w:r>
          </w:p>
          <w:p w:rsidR="00A11692" w:rsidRPr="00826B61" w:rsidRDefault="006429C7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“Понимаете ли вы язык мимики и жестов?”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ситуаций.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“Продемонстрируй состояние”, “передай чувство”, “Монета”.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Невербальная коммуникация.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Межличностное общение.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навыки.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C7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4. </w:t>
            </w:r>
          </w:p>
          <w:p w:rsidR="00A11692" w:rsidRPr="00826B61" w:rsidRDefault="006429C7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средства общения (4 часа).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Интонация. Темп и громкость речи. Форма изложения.</w:t>
            </w:r>
          </w:p>
          <w:p w:rsidR="00A11692" w:rsidRPr="00826B61" w:rsidRDefault="006429C7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Практика: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Упражнения: “Двенадцать Я”, “Согласие”.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Интонация.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C7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5. </w:t>
            </w:r>
          </w:p>
          <w:p w:rsidR="00A11692" w:rsidRPr="00826B61" w:rsidRDefault="006429C7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 в общении (4 часа).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состояния “Я”. Эго-состояние “Родитель”. Эго-состояние “Взрослый”. Эго-состояние “Ребенок”.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Томаса А. Харриса.</w:t>
            </w:r>
          </w:p>
          <w:p w:rsidR="00A11692" w:rsidRPr="00826B61" w:rsidRDefault="006429C7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“Три Я”.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ситуаций.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 на эго-состояния.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Эго-состояние.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Депрессия.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C7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6. </w:t>
            </w:r>
          </w:p>
          <w:p w:rsidR="00A11692" w:rsidRPr="00826B61" w:rsidRDefault="006429C7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Теория: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общения (4 часа).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общения. Этикет.</w:t>
            </w:r>
          </w:p>
          <w:p w:rsidR="00A11692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Практика: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Упражнения: “Письмо”, “Телефонный разговор”, “Слепой и поводырь”.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Манипуляция.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Духовное общение.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Деловое общение.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Примитивное общение.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Формально-деловое общение.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Светское общение.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834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7. </w:t>
            </w:r>
          </w:p>
          <w:p w:rsidR="00A11692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анипулирование</w:t>
            </w:r>
            <w:proofErr w:type="spell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9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 w:rsidR="0049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Манипулирование. Причины манипулирования. Типы манипулятивных систем. Трюки манипулятора. Манипулятивные способы поведения в конфликте.</w:t>
            </w:r>
          </w:p>
          <w:p w:rsidR="00A11692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Практика: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 “Манипулятор”.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“Сценаристы”.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Обсуждение. Дисскусия.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Манипуляция.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общение.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834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8. </w:t>
            </w:r>
          </w:p>
          <w:p w:rsidR="00A11692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еханизмы межличностного восприятия (4 часа).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первого впечатления. “Эффект ореола”. Ошибка превосходства. Ошибки привлекательности. Каузальная атрибуция. Установка.</w:t>
            </w:r>
          </w:p>
          <w:p w:rsidR="00A11692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Практика: 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“Портрет”.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“Эффект ореола”.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Каузальная атрибуция.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834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9. </w:t>
            </w:r>
          </w:p>
          <w:p w:rsidR="00A11692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Теория: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сихологические защиты (4 часа).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“Психологические защиты”. Вытеснение. Проекция. Замещение. Отрицание. Рационализация. Регрессия. Сублимация.</w:t>
            </w:r>
          </w:p>
          <w:p w:rsidR="00A11692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гровой тренинг “мудрец”.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Вытеснение.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Проекция.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Замещение.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Рационализация.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Регрессия.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Сублимация.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834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10. </w:t>
            </w:r>
          </w:p>
          <w:p w:rsidR="00A11692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арьеры в общении (4 часа).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мешает полноценному общению. Наиболее распространенные барьеры общения. Стереотипизация. Препятствия, мешающие нормальным взаимоотношениям.</w:t>
            </w:r>
          </w:p>
          <w:p w:rsidR="00A11692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“Проекция”.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“Волшебная лавка”.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Стереотипизация.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Барьер.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834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11. </w:t>
            </w:r>
          </w:p>
          <w:p w:rsidR="00A11692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Теория: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Конструктивное общение. Контроль эмоций (</w:t>
            </w:r>
            <w:r w:rsidR="0049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11692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Сабо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тажники общения. Способы снижения эмоциональной напряженности. Управление своими эмоциями и чувствами. Конструктивное выражение негативных чувств.</w:t>
            </w:r>
          </w:p>
          <w:p w:rsidR="00A11692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Упражнения: “Безоценочное общение”, “Я – высказывание”.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“Нейтрализация негативных эмоций”.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Негативные эмоции.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“Я – высказывания”.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Конструктивное общение.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Трансактный анализ общения.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834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12. </w:t>
            </w:r>
          </w:p>
          <w:p w:rsidR="00A11692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ктивное и пассивное слушание (4 часа).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слушания. Задачи, решаемые во время слушания. Виды слушания. Правила эмпатического слушания.</w:t>
            </w:r>
          </w:p>
          <w:p w:rsidR="00A11692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Практика: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“Умеете ли вы слушать?”.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“Отражение чувств”, “Как привлечь собеседника к разговору на интересующую тему?”.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ситуаций.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и пассивное слушание.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Эмпатия.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834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13. </w:t>
            </w:r>
          </w:p>
          <w:p w:rsidR="00A11692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Теория: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расположения к себе. Самопрезентация (4 часа).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внимания. Комплменты. Как правильно делать комплименты. Похвала и поддержка. Самопрезентация. Фактор превосходства. Самоподача привлекательности и демонстрация отношения.</w:t>
            </w:r>
          </w:p>
          <w:p w:rsidR="00A11692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Практика: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“Комплимент”, “Самопрезентация”.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Комплимент.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Самопрезентация.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834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14. </w:t>
            </w:r>
          </w:p>
          <w:p w:rsidR="00A11692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Теория: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Конфликт. Стили разрешения конфликтов (4 часа).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конфликт? Основные стили разрешения конфликтов (стили: конкуренции, уклонения, приспособления, сотрудничества, компромисса).</w:t>
            </w:r>
          </w:p>
          <w:p w:rsidR="00A11692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Практика: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К. Томаса “Стили разрешения конфликтов”.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ситуаций.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Конкуренция.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Компромисс.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Приспособление.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834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15. </w:t>
            </w:r>
          </w:p>
          <w:p w:rsidR="00A11692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Теория: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конфликтом (4 часа).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конфликта. Конструктивное разрешение конфликтов. Принципы управления конфликтом. Контроль эмоций.</w:t>
            </w:r>
          </w:p>
          <w:p w:rsidR="00A11692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Практика: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“Разногласие”.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“Трехглавый змей”.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“Моя робинзонада”.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Власть.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834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16. </w:t>
            </w:r>
          </w:p>
          <w:p w:rsidR="00A11692" w:rsidRPr="00826B61" w:rsidRDefault="009E2834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оллектив и личность (4 часа).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процесса социализации в развитии личности. Виды групп. Коллектив. Этапы формирования коллектива. Распределение ролей в коллективе.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гры: “Аукцион”, “Лестница”, “Дорога в горы”.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B61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17. 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идерство (4 часа).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может стать лидером? Психологические качества лидера. Типы лидеров. Стили управления.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Практика: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“Предвыборная программа”.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лидера.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Творческая работа “Кто такие лидеры?”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Лидерство.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лидерства.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Управление. Роль.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Делегирование полномочий.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B61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18. 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особенности взаимодействия людей в малой группе. Конформизм (4 часа).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рупповые нормы. Конформизм. Эксперимент С. Аша.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Конформизм.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Взаимодействие.</w:t>
            </w:r>
          </w:p>
        </w:tc>
      </w:tr>
      <w:tr w:rsidR="00E37AE9" w:rsidRPr="00826B61" w:rsidTr="003D48B9">
        <w:trPr>
          <w:trHeight w:val="3031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37AE9" w:rsidRDefault="00E37AE9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  <w:p w:rsidR="00E37AE9" w:rsidRDefault="00E37AE9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E9" w:rsidRDefault="00E37AE9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E9" w:rsidRDefault="00E37AE9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E9" w:rsidRDefault="00E37AE9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E9" w:rsidRDefault="00E37AE9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E9" w:rsidRDefault="00E37AE9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E9" w:rsidRDefault="00E37AE9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8B9" w:rsidRDefault="003D48B9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8B9" w:rsidRDefault="003D48B9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E9" w:rsidRPr="00826B61" w:rsidRDefault="00E37AE9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AE9" w:rsidRPr="00826B61" w:rsidRDefault="00E37AE9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19.</w:t>
            </w:r>
          </w:p>
          <w:p w:rsidR="00E37AE9" w:rsidRPr="00826B61" w:rsidRDefault="00E37AE9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навыков уверенного отказа (4 часа).</w:t>
            </w:r>
          </w:p>
          <w:p w:rsidR="00E37AE9" w:rsidRPr="00826B61" w:rsidRDefault="00E37AE9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не всегда удается сказать “нет”? Право на отказ. Приемы противостояния давлению.</w:t>
            </w:r>
          </w:p>
          <w:p w:rsidR="00E37AE9" w:rsidRPr="00826B61" w:rsidRDefault="00E37AE9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пражнение “Умение сказать нет”, “Не от своего лица”.</w:t>
            </w:r>
          </w:p>
          <w:p w:rsidR="00E37AE9" w:rsidRPr="00826B61" w:rsidRDefault="00E37AE9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“Молекулы”.</w:t>
            </w:r>
          </w:p>
          <w:p w:rsidR="00E37AE9" w:rsidRPr="00826B61" w:rsidRDefault="00E37AE9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“Стулья”, “Сходства”.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AE9" w:rsidRPr="00826B61" w:rsidRDefault="00E37AE9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качества.</w:t>
            </w:r>
          </w:p>
          <w:p w:rsidR="00E37AE9" w:rsidRPr="00826B61" w:rsidRDefault="00E37AE9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Этика.</w:t>
            </w:r>
          </w:p>
        </w:tc>
      </w:tr>
      <w:tr w:rsidR="00E37AE9" w:rsidRPr="00826B61" w:rsidTr="003D48B9">
        <w:trPr>
          <w:trHeight w:val="2271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AE9" w:rsidRPr="00826B61" w:rsidRDefault="00E37AE9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AE9" w:rsidRDefault="00E37AE9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Теория: Управленческие решения (4 часа)</w:t>
            </w:r>
          </w:p>
          <w:p w:rsidR="00621697" w:rsidRDefault="00621697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Процедуры принятия управленческого решения. Делегирование. Креативность лидера.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Этические принципы в работе лидера.</w:t>
            </w:r>
          </w:p>
          <w:p w:rsidR="00E37AE9" w:rsidRPr="00826B61" w:rsidRDefault="00E37AE9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  <w:r w:rsidR="0000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62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697" w:rsidRPr="0062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упражнения «Срочный заказ», игра «Что? Где? Когда? Как?»</w:t>
            </w:r>
            <w:r w:rsidR="0062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Рлевые игры, решение зада</w:t>
            </w:r>
            <w:r w:rsidR="00B6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AE9" w:rsidRDefault="00B065FB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  <w:p w:rsidR="00B065FB" w:rsidRDefault="00B065FB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Управленческое решение</w:t>
            </w:r>
          </w:p>
          <w:p w:rsidR="00B065FB" w:rsidRDefault="00B065FB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Этика, общение</w:t>
            </w:r>
          </w:p>
          <w:p w:rsidR="00B065FB" w:rsidRPr="00826B61" w:rsidRDefault="00B065FB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001870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B61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20. 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еловая беседа (8 часов).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Деловое общение. Функции деловой беседы. Фазы беседы. Подготовительная и контактная фазы. Начало беседы. Фазы ориентации. Фаза оргументации. Тактические и методические приемы аргументации. Принятие решения и завершение деловой беседы. Фаза анализа. Конструктивная практика. Как воспринимать критику.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олевая игра “Прием на работу”.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“Критика литературного героя”, “Подарки”.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Деловое общение.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Аргументация.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Критика.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Конструктивная критика.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001870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B61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21.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Психологические особенности публичного выступления (4 часа).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Неречевые компоненты публичного выступления. 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Начало выступления. Язык 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выступающего</w:t>
            </w:r>
            <w:proofErr w:type="gramEnd"/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Контроль эмоций.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пражнение “Необычное знакомство”, “Любишь ли ты своего соседа?”. 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“Имитация”.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Публичное выступление.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001870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B61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22. 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пор, его цели и стратегии (4 часа).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Спор. Полемика. Варианты протекания дискуссии – спора.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“Перевоплощение”, “Две стороны медали”.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“Крокодил”, “Апельсин”.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Полемика.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Агрессор.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001870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B61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23. 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ипы и особенности участников спора (4 часа).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участников спора.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“Место в маршрутке”, “Телеграф”.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“Свободный микрофон”.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Альтруист.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Дипломат.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Инициатор.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Скептик.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Эгоист.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Подстрекатель.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Демагог.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001870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B61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24. 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ринципы и правила ведения спора (4 часа).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правила ведения спора.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“Поиск”, “Доверительное падение”, “Монстр”.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“Снежный ком”.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Фиаско.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001870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B61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25. 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сихологический анализ жизненного пути и методика выработки жизненных планов (6 часов).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последовательности достижения цели.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 “Оцените свою жизненную ситуацию”.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“Идеальная модель”, “Три года”, “Разработка жизненного личного плана”.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Жизненный план.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001870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B61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26. 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рояснение ценностно-мотивационной сферы и ее развитие (8 часов).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Жизненные и профессиональные ценности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одходы к классификации социальных ценностей. Потребности по Маслоу.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 “Методика Рокича”.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“Круг субличностей”, “Диалог субличностей”, “Психодрама субличностей”.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Ценности.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Субличность.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Темперамент.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001870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B61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27. 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амовоспитание и достижение жизненных целей (4 часа).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“Составление путеводителя жизни”.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 “Я – концепция”, “Самооценка”.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“Слежка”, “Чистка луковицы”, “Приятие” (П. Ферручи)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“Цепь”.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Самовоспитание.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личности.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001870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B61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28.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уверенности в себе и коррекция агрессивных манер поведения (8 часов).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Сильные стороны личности.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самооценка. Агрессия. Виды агрессии, ее причины.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 “Незаконченные предложения”.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“Преодоление сомнений в своей силе”, “Сильные стороны”, “Список претензий”, “Мои слабые стороны”, “Враги”, “Уверенность в себе”.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“Без маски”, “Чемодан”.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Уверенность в себе.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Агрессия.</w:t>
            </w:r>
          </w:p>
        </w:tc>
      </w:tr>
      <w:tr w:rsidR="00A11692" w:rsidRPr="00826B61" w:rsidTr="003D48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001870" w:rsidP="002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29. Работаем над проектом (</w:t>
            </w:r>
            <w:r w:rsidR="0049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часов).</w:t>
            </w:r>
          </w:p>
          <w:p w:rsidR="00A11692" w:rsidRPr="00826B61" w:rsidRDefault="00826B61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  <w:proofErr w:type="gramStart"/>
            <w:r w:rsidRPr="0082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11692"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роект. Предложение (заявка).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“Контроль над ходом дел”.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</w:t>
            </w:r>
          </w:p>
          <w:p w:rsidR="00A11692" w:rsidRPr="00826B61" w:rsidRDefault="00A11692" w:rsidP="0023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группа.</w:t>
            </w:r>
          </w:p>
        </w:tc>
      </w:tr>
    </w:tbl>
    <w:p w:rsidR="007D4614" w:rsidRDefault="007D4614" w:rsidP="007D461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D4614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7D4614" w:rsidRPr="007D4614" w:rsidRDefault="007D4614" w:rsidP="007D461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52EEC" w:rsidRPr="00E1113F" w:rsidRDefault="00C52EEC" w:rsidP="00C52EEC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13F">
        <w:rPr>
          <w:rFonts w:ascii="Times New Roman" w:hAnsi="Times New Roman" w:cs="Times New Roman"/>
          <w:b/>
          <w:sz w:val="28"/>
          <w:szCs w:val="28"/>
        </w:rPr>
        <w:t>Учебно-методические средства обучения</w:t>
      </w:r>
    </w:p>
    <w:p w:rsidR="00C52EEC" w:rsidRPr="00E1113F" w:rsidRDefault="00C52EEC" w:rsidP="00C52EE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Программа разработана с учетом трех основных компонентов деятельности современного педагога:</w:t>
      </w:r>
    </w:p>
    <w:p w:rsidR="00C52EEC" w:rsidRPr="00E1113F" w:rsidRDefault="00C52EEC" w:rsidP="00C52EE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- гуманизация педагогического процесса;</w:t>
      </w:r>
    </w:p>
    <w:p w:rsidR="00C52EEC" w:rsidRPr="00E1113F" w:rsidRDefault="00C52EEC" w:rsidP="00C52EE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- индивидуализация и дифференцированный подход;</w:t>
      </w:r>
    </w:p>
    <w:p w:rsidR="00C52EEC" w:rsidRPr="00E1113F" w:rsidRDefault="00C52EEC" w:rsidP="00C52EE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 xml:space="preserve">- демократизация, что предполагает возможность педагога в рамках реализации данной программы достичь поставленной цели и решить педагогические задачи; дать возможность каждому подростку - члену объединения - раскрыть свои организаторские способности, реализоваться в разнообразной деятельности, самоутвердиться как личность и часть коллектива. Главным для педагога является стремление направить ребят на такую деятельность, в ходе которой они смогут ощутить свою </w:t>
      </w:r>
      <w:r w:rsidRPr="00E1113F">
        <w:rPr>
          <w:rFonts w:ascii="Times New Roman" w:hAnsi="Times New Roman" w:cs="Times New Roman"/>
          <w:sz w:val="28"/>
          <w:szCs w:val="28"/>
        </w:rPr>
        <w:lastRenderedPageBreak/>
        <w:t>самостоятельность, успешность, удовольствие от проделанной работы, удовольствие от общения друг с другом.</w:t>
      </w:r>
    </w:p>
    <w:p w:rsidR="00C52EEC" w:rsidRPr="00E1113F" w:rsidRDefault="00C52EEC" w:rsidP="00C52EE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Содержание программы «Лидер» предполагает разнообразные формы проведения занятий, на которых учащиеся познакомятся с понятием и значением слова «лидер», с функциями лидера в коллективе и в органах детского самоуправления, проверят свои лидерские качества в разнообразной деятельности.</w:t>
      </w:r>
    </w:p>
    <w:p w:rsidR="00C52EEC" w:rsidRPr="00E1113F" w:rsidRDefault="00C52EEC" w:rsidP="00C52EEC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13F">
        <w:rPr>
          <w:rFonts w:ascii="Times New Roman" w:hAnsi="Times New Roman" w:cs="Times New Roman"/>
          <w:b/>
          <w:sz w:val="28"/>
          <w:szCs w:val="28"/>
        </w:rPr>
        <w:t>Основные методы работы:</w:t>
      </w:r>
    </w:p>
    <w:p w:rsidR="00C52EEC" w:rsidRPr="00E1113F" w:rsidRDefault="00C52EEC" w:rsidP="00C52EE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-</w:t>
      </w:r>
      <w:r w:rsidRPr="00E1113F">
        <w:rPr>
          <w:rFonts w:ascii="Times New Roman" w:hAnsi="Times New Roman" w:cs="Times New Roman"/>
          <w:sz w:val="28"/>
          <w:szCs w:val="28"/>
        </w:rPr>
        <w:tab/>
        <w:t>анализа и самоанализа;</w:t>
      </w:r>
    </w:p>
    <w:p w:rsidR="00C52EEC" w:rsidRPr="00E1113F" w:rsidRDefault="00C52EEC" w:rsidP="00C52EE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-</w:t>
      </w:r>
      <w:r w:rsidRPr="00E1113F">
        <w:rPr>
          <w:rFonts w:ascii="Times New Roman" w:hAnsi="Times New Roman" w:cs="Times New Roman"/>
          <w:sz w:val="28"/>
          <w:szCs w:val="28"/>
        </w:rPr>
        <w:tab/>
        <w:t>стимулирования на позитивную деятельность;</w:t>
      </w:r>
    </w:p>
    <w:p w:rsidR="00C52EEC" w:rsidRPr="00E1113F" w:rsidRDefault="00C52EEC" w:rsidP="00C52EE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-</w:t>
      </w:r>
      <w:r w:rsidRPr="00E1113F">
        <w:rPr>
          <w:rFonts w:ascii="Times New Roman" w:hAnsi="Times New Roman" w:cs="Times New Roman"/>
          <w:sz w:val="28"/>
          <w:szCs w:val="28"/>
        </w:rPr>
        <w:tab/>
        <w:t>создания проблемных ситуаций;</w:t>
      </w:r>
    </w:p>
    <w:p w:rsidR="00C52EEC" w:rsidRPr="00E1113F" w:rsidRDefault="00C52EEC" w:rsidP="00C52EEC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13F">
        <w:rPr>
          <w:rFonts w:ascii="Times New Roman" w:hAnsi="Times New Roman" w:cs="Times New Roman"/>
          <w:b/>
          <w:sz w:val="28"/>
          <w:szCs w:val="28"/>
        </w:rPr>
        <w:t>Основные принципы программы:</w:t>
      </w:r>
    </w:p>
    <w:p w:rsidR="00C52EEC" w:rsidRPr="00E1113F" w:rsidRDefault="00C52EEC" w:rsidP="00C52EE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-</w:t>
      </w:r>
      <w:r w:rsidRPr="00E1113F">
        <w:rPr>
          <w:rFonts w:ascii="Times New Roman" w:hAnsi="Times New Roman" w:cs="Times New Roman"/>
          <w:sz w:val="28"/>
          <w:szCs w:val="28"/>
        </w:rPr>
        <w:tab/>
        <w:t>самоуправление.</w:t>
      </w:r>
    </w:p>
    <w:p w:rsidR="00C52EEC" w:rsidRPr="00E1113F" w:rsidRDefault="00C52EEC" w:rsidP="00C52EE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-</w:t>
      </w:r>
      <w:r w:rsidRPr="00E1113F">
        <w:rPr>
          <w:rFonts w:ascii="Times New Roman" w:hAnsi="Times New Roman" w:cs="Times New Roman"/>
          <w:sz w:val="28"/>
          <w:szCs w:val="28"/>
        </w:rPr>
        <w:tab/>
        <w:t>добровольность.</w:t>
      </w:r>
    </w:p>
    <w:p w:rsidR="00C52EEC" w:rsidRPr="00E1113F" w:rsidRDefault="00C52EEC" w:rsidP="00C52EE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-</w:t>
      </w:r>
      <w:r w:rsidRPr="00E1113F">
        <w:rPr>
          <w:rFonts w:ascii="Times New Roman" w:hAnsi="Times New Roman" w:cs="Times New Roman"/>
          <w:sz w:val="28"/>
          <w:szCs w:val="28"/>
        </w:rPr>
        <w:tab/>
        <w:t>гласность.</w:t>
      </w:r>
    </w:p>
    <w:p w:rsidR="00C52EEC" w:rsidRPr="00E1113F" w:rsidRDefault="00C52EEC" w:rsidP="00C52EE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13F">
        <w:rPr>
          <w:rFonts w:ascii="Times New Roman" w:hAnsi="Times New Roman" w:cs="Times New Roman"/>
          <w:sz w:val="28"/>
          <w:szCs w:val="28"/>
        </w:rPr>
        <w:t xml:space="preserve">Приоритетными станут следующие </w:t>
      </w:r>
      <w:r w:rsidRPr="00E1113F">
        <w:rPr>
          <w:rFonts w:ascii="Times New Roman" w:hAnsi="Times New Roman" w:cs="Times New Roman"/>
          <w:b/>
          <w:sz w:val="28"/>
          <w:szCs w:val="28"/>
        </w:rPr>
        <w:t>формы организации занятий</w:t>
      </w:r>
      <w:r w:rsidRPr="00E1113F">
        <w:rPr>
          <w:rFonts w:ascii="Times New Roman" w:hAnsi="Times New Roman" w:cs="Times New Roman"/>
          <w:sz w:val="28"/>
          <w:szCs w:val="28"/>
        </w:rPr>
        <w:t>: беседа, лекция, деловая игра, круглый стол, диспут, дискуссия, тренинг, презентация, КТД по разным направлениям деятельности, творческая мастерская, ролевая игра, конкурс.</w:t>
      </w:r>
      <w:proofErr w:type="gramEnd"/>
    </w:p>
    <w:p w:rsidR="00E1113F" w:rsidRPr="00E1113F" w:rsidRDefault="00E1113F" w:rsidP="00E1113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Деловые и ролевые игры</w:t>
      </w:r>
      <w:r w:rsidRPr="00E1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деловая игра «Издательство», деловая игра «Выборы», ролевая игра «Остров»)</w:t>
      </w:r>
      <w:r w:rsidRPr="00E1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11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 обучающихся анализировать и оценивать человеческие взаимоотношения, в разрешении которых существенно не только правильное решение, но и поведение, интонация, мимика и т.д.</w:t>
      </w:r>
      <w:proofErr w:type="gramEnd"/>
      <w:r w:rsidRPr="00E1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проведения ролевых игр показывает, что они способствуют расширению поведенческого диапазона детей, способствуют развитию уверенности в себе, интеллектуальному развитию. </w:t>
      </w:r>
    </w:p>
    <w:p w:rsidR="00E1113F" w:rsidRPr="00E1113F" w:rsidRDefault="00E1113F" w:rsidP="00E1113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практическими блоками организуется </w:t>
      </w:r>
      <w:r w:rsidRPr="00E1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беседа и дискуссия</w:t>
      </w:r>
      <w:r w:rsidRPr="00E1113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 вопросов и тем осуществляется в зависимости от содержания пройденного материала и перспективных тем. Беседа может проводиться в начале раздела, в виде введения в изучаемый вопрос (например, «Правила поведения во время экскурсий») или в качестве обобщающего этапа на заключительных занятиях по разделам программы («Достоинства  недостатки деятельности детской организации»). Наиболее продуктивными являются те занятия, которые сочетают в себе беседу/дискуссию (не более 10-15 минут) и практическую деятельность с демонстрацией практических приемов деятельности.</w:t>
      </w:r>
    </w:p>
    <w:p w:rsidR="00E1113F" w:rsidRPr="00E1113F" w:rsidRDefault="00E1113F" w:rsidP="00E1113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r w:rsidRPr="00E1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творческих заданий </w:t>
      </w:r>
      <w:r w:rsidRPr="00E1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целью развития коммуникативных умений и навыков (выступать, </w:t>
      </w:r>
      <w:proofErr w:type="gramStart"/>
      <w:r w:rsidRPr="00E111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мыслить быстро и аргументировано</w:t>
      </w:r>
      <w:proofErr w:type="gramEnd"/>
      <w:r w:rsidRPr="00E1113F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Применяться данная форма может нечасто, но обязательно, так как формирует навыки открытого общения и умения применять полученные знания на практике в новой ситуации.</w:t>
      </w:r>
    </w:p>
    <w:p w:rsidR="00E1113F" w:rsidRPr="00E1113F" w:rsidRDefault="00E1113F" w:rsidP="00E1113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Проектирование и моделирование </w:t>
      </w:r>
      <w:r w:rsidRPr="00E1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с целью создания условий воспитанникам для выдвижения, развития и реализации творческой идеи. Как индивидуальной, так и групповой. </w:t>
      </w:r>
    </w:p>
    <w:p w:rsidR="00E1113F" w:rsidRPr="00E1113F" w:rsidRDefault="00E1113F" w:rsidP="00E1113F">
      <w:pPr>
        <w:tabs>
          <w:tab w:val="left" w:pos="720"/>
        </w:tabs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Конкурс </w:t>
      </w:r>
      <w:r w:rsidRPr="00E11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решить совокупность задач, ориентированных на определение степени усвоения достаточно большого содержания сразу нескольких тем или разделов. Данная форма проведения предполагает игровые элементы: команда, жюри, зрители и др. Конкурс внутри творческого объединения направлен на реализацию «</w:t>
      </w:r>
      <w:proofErr w:type="gramStart"/>
      <w:r w:rsidRPr="00E1113F">
        <w:rPr>
          <w:rFonts w:ascii="Times New Roman" w:eastAsia="Times New Roman" w:hAnsi="Times New Roman" w:cs="Times New Roman"/>
          <w:sz w:val="28"/>
          <w:szCs w:val="28"/>
          <w:lang w:eastAsia="ar-SA"/>
        </w:rPr>
        <w:t>Я-образа</w:t>
      </w:r>
      <w:proofErr w:type="gramEnd"/>
      <w:r w:rsidRPr="00E11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через </w:t>
      </w:r>
      <w:r w:rsidRPr="00E1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соперничество, </w:t>
      </w:r>
      <w:r w:rsidRPr="00E1113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самопознание себя путем сравнения себя и сверстника. Р</w:t>
      </w:r>
      <w:r w:rsidRPr="00E1113F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езультативность участие в районных, областных и всероссийских конкурсах позволяет реализовать «ситуацию успеха».</w:t>
      </w:r>
    </w:p>
    <w:p w:rsidR="00C52EEC" w:rsidRPr="00E1113F" w:rsidRDefault="00E1113F" w:rsidP="00E1113F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Коллективно-творческое дело</w:t>
      </w:r>
      <w:r w:rsidRPr="00E1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(КТД) основное средство сплочения коллектива, совместная организаторская и творческая деятельность детей и взрослых. КТД ориентировано на развитие фантазии и творческих способностей детей. Кроме уже названных форм проведения учебных занятий целесообразно проводить упражнения на взаимодействия в группе, тренинги, встречи со специалистами и интересными людьми.</w:t>
      </w:r>
    </w:p>
    <w:p w:rsidR="00C52EEC" w:rsidRPr="00E1113F" w:rsidRDefault="00C52EEC" w:rsidP="00C52EEC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13F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C52EEC" w:rsidRPr="00E1113F" w:rsidRDefault="00C52EEC" w:rsidP="00C52EE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Программа «Лидер» способна к реализации через сотрудничество:</w:t>
      </w:r>
    </w:p>
    <w:p w:rsidR="00C52EEC" w:rsidRPr="00E1113F" w:rsidRDefault="00C52EEC" w:rsidP="00C52EE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- с администрацией МБОУ СОШ № 21;</w:t>
      </w:r>
    </w:p>
    <w:p w:rsidR="00C52EEC" w:rsidRPr="00E1113F" w:rsidRDefault="00C52EEC" w:rsidP="00C52EE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- с детскими объединениями МБОУ СОШ № 21 в рамках программы самоуправления</w:t>
      </w:r>
      <w:proofErr w:type="gramStart"/>
      <w:r w:rsidRPr="00E111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52EEC" w:rsidRPr="00E1113F" w:rsidRDefault="00C52EEC" w:rsidP="00C52EE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- педагогами дополнительного образования;</w:t>
      </w:r>
    </w:p>
    <w:p w:rsidR="00C52EEC" w:rsidRPr="00E1113F" w:rsidRDefault="00C52EEC" w:rsidP="00C52EE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- социально-психологической службой.</w:t>
      </w:r>
    </w:p>
    <w:p w:rsidR="007D4614" w:rsidRPr="00E1113F" w:rsidRDefault="00C52EEC" w:rsidP="00E1113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В ходе реализации образовательной программы предполагается работа в малых группах.</w:t>
      </w:r>
    </w:p>
    <w:p w:rsidR="007D4614" w:rsidRPr="00E1113F" w:rsidRDefault="007D4614" w:rsidP="007D461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13F">
        <w:rPr>
          <w:rFonts w:ascii="Times New Roman" w:hAnsi="Times New Roman" w:cs="Times New Roman"/>
          <w:b/>
          <w:sz w:val="28"/>
          <w:szCs w:val="28"/>
        </w:rPr>
        <w:t>Техническое оснащение:</w:t>
      </w:r>
    </w:p>
    <w:p w:rsidR="007D4614" w:rsidRPr="00E1113F" w:rsidRDefault="007D4614" w:rsidP="007D461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- компьютер, экран, проектор;</w:t>
      </w:r>
    </w:p>
    <w:p w:rsidR="007D4614" w:rsidRPr="00E1113F" w:rsidRDefault="007D4614" w:rsidP="007D461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- магнитофон;</w:t>
      </w:r>
    </w:p>
    <w:p w:rsidR="007D4614" w:rsidRPr="00E1113F" w:rsidRDefault="00E1113F" w:rsidP="007D461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- плакаты.</w:t>
      </w:r>
    </w:p>
    <w:p w:rsidR="007D4614" w:rsidRPr="00E1113F" w:rsidRDefault="007D4614" w:rsidP="007D461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13F">
        <w:rPr>
          <w:rFonts w:ascii="Times New Roman" w:hAnsi="Times New Roman" w:cs="Times New Roman"/>
          <w:b/>
          <w:sz w:val="28"/>
          <w:szCs w:val="28"/>
        </w:rPr>
        <w:t>Методическое:</w:t>
      </w:r>
    </w:p>
    <w:p w:rsidR="007D4614" w:rsidRPr="00E1113F" w:rsidRDefault="007D4614" w:rsidP="007D461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 xml:space="preserve">-   </w:t>
      </w:r>
      <w:r w:rsidR="00E1113F" w:rsidRPr="00E1113F">
        <w:rPr>
          <w:rFonts w:ascii="Times New Roman" w:hAnsi="Times New Roman" w:cs="Times New Roman"/>
          <w:sz w:val="28"/>
          <w:szCs w:val="28"/>
        </w:rPr>
        <w:t>тесты;</w:t>
      </w:r>
    </w:p>
    <w:p w:rsidR="00E1113F" w:rsidRPr="00E1113F" w:rsidRDefault="00E1113F" w:rsidP="007D461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-   раздаточный материал;</w:t>
      </w:r>
    </w:p>
    <w:p w:rsidR="007D4614" w:rsidRPr="00E1113F" w:rsidRDefault="007D4614" w:rsidP="007D461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 xml:space="preserve">- </w:t>
      </w:r>
      <w:r w:rsidR="00E1113F" w:rsidRPr="00E1113F">
        <w:rPr>
          <w:rFonts w:ascii="Times New Roman" w:hAnsi="Times New Roman" w:cs="Times New Roman"/>
          <w:sz w:val="28"/>
          <w:szCs w:val="28"/>
        </w:rPr>
        <w:t xml:space="preserve">  </w:t>
      </w:r>
      <w:r w:rsidRPr="00E1113F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E1113F" w:rsidRPr="00E1113F">
        <w:rPr>
          <w:rFonts w:ascii="Times New Roman" w:hAnsi="Times New Roman" w:cs="Times New Roman"/>
          <w:sz w:val="28"/>
          <w:szCs w:val="28"/>
        </w:rPr>
        <w:t>деловых игр, конкурсов</w:t>
      </w:r>
      <w:r w:rsidRPr="00E1113F">
        <w:rPr>
          <w:rFonts w:ascii="Times New Roman" w:hAnsi="Times New Roman" w:cs="Times New Roman"/>
          <w:sz w:val="28"/>
          <w:szCs w:val="28"/>
        </w:rPr>
        <w:t>;</w:t>
      </w:r>
    </w:p>
    <w:p w:rsidR="007D4614" w:rsidRPr="00E1113F" w:rsidRDefault="007D4614" w:rsidP="007D461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 xml:space="preserve">-   </w:t>
      </w:r>
      <w:r w:rsidR="00E1113F" w:rsidRPr="00E1113F">
        <w:rPr>
          <w:rFonts w:ascii="Times New Roman" w:hAnsi="Times New Roman" w:cs="Times New Roman"/>
          <w:sz w:val="28"/>
          <w:szCs w:val="28"/>
        </w:rPr>
        <w:t>По ступенькам лидерства, ГДДюТ, 2007</w:t>
      </w:r>
      <w:r w:rsidRPr="00E1113F">
        <w:rPr>
          <w:rFonts w:ascii="Times New Roman" w:hAnsi="Times New Roman" w:cs="Times New Roman"/>
          <w:sz w:val="28"/>
          <w:szCs w:val="28"/>
        </w:rPr>
        <w:t>;</w:t>
      </w:r>
    </w:p>
    <w:p w:rsidR="007D4614" w:rsidRPr="00E1113F" w:rsidRDefault="007D4614" w:rsidP="007D461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 xml:space="preserve">- </w:t>
      </w:r>
      <w:r w:rsidR="00E1113F" w:rsidRPr="00E1113F">
        <w:rPr>
          <w:rFonts w:ascii="Times New Roman" w:hAnsi="Times New Roman" w:cs="Times New Roman"/>
          <w:sz w:val="28"/>
          <w:szCs w:val="28"/>
        </w:rPr>
        <w:t xml:space="preserve">  </w:t>
      </w:r>
      <w:r w:rsidRPr="00E1113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</w:t>
      </w:r>
      <w:r w:rsidR="00E1113F" w:rsidRPr="00E1113F">
        <w:rPr>
          <w:rFonts w:ascii="Times New Roman" w:hAnsi="Times New Roman" w:cs="Times New Roman"/>
          <w:sz w:val="28"/>
          <w:szCs w:val="28"/>
        </w:rPr>
        <w:t xml:space="preserve">творческой деятельности; </w:t>
      </w:r>
    </w:p>
    <w:p w:rsidR="007D4614" w:rsidRPr="00E1113F" w:rsidRDefault="007D4614" w:rsidP="007D461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-   компьютерные игры</w:t>
      </w:r>
      <w:r w:rsidR="00E1113F" w:rsidRPr="00E1113F">
        <w:rPr>
          <w:rFonts w:ascii="Times New Roman" w:hAnsi="Times New Roman" w:cs="Times New Roman"/>
          <w:sz w:val="28"/>
          <w:szCs w:val="28"/>
        </w:rPr>
        <w:t>;</w:t>
      </w:r>
    </w:p>
    <w:p w:rsidR="007D4614" w:rsidRPr="00E1113F" w:rsidRDefault="007D4614" w:rsidP="007D461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 xml:space="preserve">-  </w:t>
      </w:r>
      <w:r w:rsidR="00E1113F" w:rsidRPr="00E1113F">
        <w:rPr>
          <w:rFonts w:ascii="Times New Roman" w:hAnsi="Times New Roman" w:cs="Times New Roman"/>
          <w:sz w:val="28"/>
          <w:szCs w:val="28"/>
        </w:rPr>
        <w:t xml:space="preserve"> </w:t>
      </w:r>
      <w:r w:rsidRPr="00E1113F">
        <w:rPr>
          <w:rFonts w:ascii="Times New Roman" w:hAnsi="Times New Roman" w:cs="Times New Roman"/>
          <w:sz w:val="28"/>
          <w:szCs w:val="28"/>
        </w:rPr>
        <w:t>видеоматериалы</w:t>
      </w:r>
      <w:r w:rsidR="00E1113F" w:rsidRPr="00E111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48B9" w:rsidRPr="00E1113F" w:rsidRDefault="00E1113F" w:rsidP="00E1113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1113F">
        <w:rPr>
          <w:rFonts w:ascii="Times New Roman" w:hAnsi="Times New Roman" w:cs="Times New Roman"/>
          <w:sz w:val="28"/>
          <w:szCs w:val="28"/>
        </w:rPr>
        <w:t>-   Программа СПО ФДО «Я сам», «Возрождение», «Игра – дело серьезное», «Лидер».</w:t>
      </w:r>
    </w:p>
    <w:p w:rsidR="004D4AE8" w:rsidRDefault="004D4AE8" w:rsidP="00D05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A33" w:rsidRPr="003D3ABA" w:rsidRDefault="00D05A33" w:rsidP="00D05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Используемая литература</w:t>
      </w:r>
    </w:p>
    <w:p w:rsidR="00D05A33" w:rsidRPr="003D3ABA" w:rsidRDefault="00D05A33" w:rsidP="00D05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Адаир Д. Психология лидерства. – М.: Изд-во Эксмо, 2005. – 352 </w:t>
      </w:r>
      <w:proofErr w:type="gramStart"/>
      <w:r w:rsidRPr="003D3A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D3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A33" w:rsidRPr="003D3ABA" w:rsidRDefault="00D05A33" w:rsidP="00D05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 В.И. Деловая риторика. – М.: Народное образование, 1995. – 208 </w:t>
      </w:r>
      <w:proofErr w:type="gramStart"/>
      <w:r w:rsidRPr="003D3A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D3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A33" w:rsidRPr="003D3ABA" w:rsidRDefault="00D05A33" w:rsidP="00D05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Битянова Н.Р. Психология личностного роста. Практическое руководство по проведению тренинга личностного роста психологов, педагогов, социальных работников. – М.: международная педагогическая академия, 1995. – 64 </w:t>
      </w:r>
      <w:proofErr w:type="gramStart"/>
      <w:r w:rsidRPr="003D3A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D3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A33" w:rsidRPr="003D3ABA" w:rsidRDefault="00D05A33" w:rsidP="00D05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 Н.И. Модульный курс учебной и коммуникативной мотивации учащихся или Учимся жить в современном мире. – М.: ВАКО, 2004. – 122 с.</w:t>
      </w:r>
    </w:p>
    <w:p w:rsidR="00D05A33" w:rsidRPr="003D3ABA" w:rsidRDefault="00D05A33" w:rsidP="00AF4B1C">
      <w:pPr>
        <w:rPr>
          <w:sz w:val="28"/>
          <w:szCs w:val="28"/>
        </w:rPr>
      </w:pPr>
    </w:p>
    <w:sectPr w:rsidR="00D05A33" w:rsidRPr="003D3ABA" w:rsidSect="0077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17456"/>
    <w:multiLevelType w:val="multilevel"/>
    <w:tmpl w:val="A06031D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44627"/>
    <w:multiLevelType w:val="multilevel"/>
    <w:tmpl w:val="2C1A498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36B18"/>
    <w:multiLevelType w:val="multilevel"/>
    <w:tmpl w:val="84C4BC9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D4486"/>
    <w:multiLevelType w:val="multilevel"/>
    <w:tmpl w:val="F784341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6218E"/>
    <w:multiLevelType w:val="multilevel"/>
    <w:tmpl w:val="0BB69E5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218FA"/>
    <w:multiLevelType w:val="multilevel"/>
    <w:tmpl w:val="E144AB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21FA0"/>
    <w:multiLevelType w:val="multilevel"/>
    <w:tmpl w:val="03A4F3A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917FCF"/>
    <w:multiLevelType w:val="hybridMultilevel"/>
    <w:tmpl w:val="D4FE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3401C"/>
    <w:multiLevelType w:val="multilevel"/>
    <w:tmpl w:val="65003D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C578AA"/>
    <w:multiLevelType w:val="multilevel"/>
    <w:tmpl w:val="D9F2AF7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635FBC"/>
    <w:multiLevelType w:val="multilevel"/>
    <w:tmpl w:val="0EDE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A1386B"/>
    <w:multiLevelType w:val="multilevel"/>
    <w:tmpl w:val="44B08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2E6706"/>
    <w:multiLevelType w:val="multilevel"/>
    <w:tmpl w:val="30D4BCD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8905B3"/>
    <w:multiLevelType w:val="multilevel"/>
    <w:tmpl w:val="8AE63F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C4411D"/>
    <w:multiLevelType w:val="multilevel"/>
    <w:tmpl w:val="5032E7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5B6491"/>
    <w:multiLevelType w:val="multilevel"/>
    <w:tmpl w:val="A15264A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113AA7"/>
    <w:multiLevelType w:val="multilevel"/>
    <w:tmpl w:val="98C8997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EB63C9"/>
    <w:multiLevelType w:val="multilevel"/>
    <w:tmpl w:val="ADFAFA2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803BC2"/>
    <w:multiLevelType w:val="multilevel"/>
    <w:tmpl w:val="A518351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860F35"/>
    <w:multiLevelType w:val="multilevel"/>
    <w:tmpl w:val="412C86A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3B39FE"/>
    <w:multiLevelType w:val="multilevel"/>
    <w:tmpl w:val="084204C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673EE9"/>
    <w:multiLevelType w:val="multilevel"/>
    <w:tmpl w:val="5C0466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0937CB"/>
    <w:multiLevelType w:val="multilevel"/>
    <w:tmpl w:val="62EA06B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1C73DF"/>
    <w:multiLevelType w:val="multilevel"/>
    <w:tmpl w:val="0894706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B86F48"/>
    <w:multiLevelType w:val="multilevel"/>
    <w:tmpl w:val="FAC4D38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CE24B6"/>
    <w:multiLevelType w:val="multilevel"/>
    <w:tmpl w:val="38E056E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872F5D"/>
    <w:multiLevelType w:val="multilevel"/>
    <w:tmpl w:val="716A6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0B4E55"/>
    <w:multiLevelType w:val="multilevel"/>
    <w:tmpl w:val="A760A49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3D0E7F"/>
    <w:multiLevelType w:val="multilevel"/>
    <w:tmpl w:val="B894A87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8B219F"/>
    <w:multiLevelType w:val="multilevel"/>
    <w:tmpl w:val="06D220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C0274E"/>
    <w:multiLevelType w:val="multilevel"/>
    <w:tmpl w:val="33F0DB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CF741B"/>
    <w:multiLevelType w:val="hybridMultilevel"/>
    <w:tmpl w:val="8C6212F4"/>
    <w:lvl w:ilvl="0" w:tplc="628CF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4E3D36"/>
    <w:multiLevelType w:val="multilevel"/>
    <w:tmpl w:val="F8F2E24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433745"/>
    <w:multiLevelType w:val="multilevel"/>
    <w:tmpl w:val="06240A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747052"/>
    <w:multiLevelType w:val="multilevel"/>
    <w:tmpl w:val="A734150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1169CC"/>
    <w:multiLevelType w:val="multilevel"/>
    <w:tmpl w:val="2F58957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A615DE"/>
    <w:multiLevelType w:val="multilevel"/>
    <w:tmpl w:val="4FD27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D2546E"/>
    <w:multiLevelType w:val="multilevel"/>
    <w:tmpl w:val="7C80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C71040"/>
    <w:multiLevelType w:val="hybridMultilevel"/>
    <w:tmpl w:val="2A40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0B759F"/>
    <w:multiLevelType w:val="multilevel"/>
    <w:tmpl w:val="57F85C56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5127CDE"/>
    <w:multiLevelType w:val="multilevel"/>
    <w:tmpl w:val="3C4CBE3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2A7277"/>
    <w:multiLevelType w:val="multilevel"/>
    <w:tmpl w:val="0E9025C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5759C9"/>
    <w:multiLevelType w:val="multilevel"/>
    <w:tmpl w:val="8EA48D3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376242"/>
    <w:multiLevelType w:val="multilevel"/>
    <w:tmpl w:val="B20C227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7072F4"/>
    <w:multiLevelType w:val="multilevel"/>
    <w:tmpl w:val="83DE796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C80A34"/>
    <w:multiLevelType w:val="multilevel"/>
    <w:tmpl w:val="56B25E7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4048C8"/>
    <w:multiLevelType w:val="multilevel"/>
    <w:tmpl w:val="B032FA7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BF6027"/>
    <w:multiLevelType w:val="multilevel"/>
    <w:tmpl w:val="12B0434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DC2802"/>
    <w:multiLevelType w:val="multilevel"/>
    <w:tmpl w:val="3970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816EC3"/>
    <w:multiLevelType w:val="multilevel"/>
    <w:tmpl w:val="E29C05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D12F33"/>
    <w:multiLevelType w:val="multilevel"/>
    <w:tmpl w:val="F6BA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3EB1C72"/>
    <w:multiLevelType w:val="multilevel"/>
    <w:tmpl w:val="E8EE9C5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9985632"/>
    <w:multiLevelType w:val="multilevel"/>
    <w:tmpl w:val="2376EA9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BB755CB"/>
    <w:multiLevelType w:val="multilevel"/>
    <w:tmpl w:val="0FB4DFF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DD62DBA"/>
    <w:multiLevelType w:val="multilevel"/>
    <w:tmpl w:val="D0D4F68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E1E0133"/>
    <w:multiLevelType w:val="multilevel"/>
    <w:tmpl w:val="5438731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E6B005C"/>
    <w:multiLevelType w:val="multilevel"/>
    <w:tmpl w:val="02140AB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8A6EDD"/>
    <w:multiLevelType w:val="multilevel"/>
    <w:tmpl w:val="E35AAF6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9F296A"/>
    <w:multiLevelType w:val="multilevel"/>
    <w:tmpl w:val="EEA281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0E27FB4"/>
    <w:multiLevelType w:val="multilevel"/>
    <w:tmpl w:val="D3E8E3E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22C0D16"/>
    <w:multiLevelType w:val="multilevel"/>
    <w:tmpl w:val="611023C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A17B66"/>
    <w:multiLevelType w:val="multilevel"/>
    <w:tmpl w:val="B9F803D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37C5907"/>
    <w:multiLevelType w:val="multilevel"/>
    <w:tmpl w:val="38B621D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7B545BC"/>
    <w:multiLevelType w:val="multilevel"/>
    <w:tmpl w:val="FCEEF3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F552C4"/>
    <w:multiLevelType w:val="multilevel"/>
    <w:tmpl w:val="FBACBA6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8FE15A3"/>
    <w:multiLevelType w:val="multilevel"/>
    <w:tmpl w:val="90D849B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B864851"/>
    <w:multiLevelType w:val="multilevel"/>
    <w:tmpl w:val="2A78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C124A79"/>
    <w:multiLevelType w:val="multilevel"/>
    <w:tmpl w:val="75FE0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DAA63AE"/>
    <w:multiLevelType w:val="multilevel"/>
    <w:tmpl w:val="9AF087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23D5B20"/>
    <w:multiLevelType w:val="multilevel"/>
    <w:tmpl w:val="6B6EB4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43727C3"/>
    <w:multiLevelType w:val="multilevel"/>
    <w:tmpl w:val="57EEA59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46352CA"/>
    <w:multiLevelType w:val="multilevel"/>
    <w:tmpl w:val="8A08E3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4A76F3C"/>
    <w:multiLevelType w:val="hybridMultilevel"/>
    <w:tmpl w:val="47645B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>
    <w:nsid w:val="75E46B3C"/>
    <w:multiLevelType w:val="multilevel"/>
    <w:tmpl w:val="74C64B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65A206A"/>
    <w:multiLevelType w:val="multilevel"/>
    <w:tmpl w:val="64FEF09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6C53061"/>
    <w:multiLevelType w:val="multilevel"/>
    <w:tmpl w:val="4B8E093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75249BE"/>
    <w:multiLevelType w:val="multilevel"/>
    <w:tmpl w:val="686A24E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8D4345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9">
    <w:nsid w:val="7A75250A"/>
    <w:multiLevelType w:val="multilevel"/>
    <w:tmpl w:val="4E2C7EB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B647680"/>
    <w:multiLevelType w:val="multilevel"/>
    <w:tmpl w:val="E092BE7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CDD7511"/>
    <w:multiLevelType w:val="multilevel"/>
    <w:tmpl w:val="9C3C50C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F9B3399"/>
    <w:multiLevelType w:val="hybridMultilevel"/>
    <w:tmpl w:val="5908F7EC"/>
    <w:lvl w:ilvl="0" w:tplc="8B4099E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51"/>
  </w:num>
  <w:num w:numId="3">
    <w:abstractNumId w:val="11"/>
  </w:num>
  <w:num w:numId="4">
    <w:abstractNumId w:val="67"/>
  </w:num>
  <w:num w:numId="5">
    <w:abstractNumId w:val="49"/>
  </w:num>
  <w:num w:numId="6">
    <w:abstractNumId w:val="12"/>
  </w:num>
  <w:num w:numId="7">
    <w:abstractNumId w:val="37"/>
  </w:num>
  <w:num w:numId="8">
    <w:abstractNumId w:val="68"/>
  </w:num>
  <w:num w:numId="9">
    <w:abstractNumId w:val="27"/>
  </w:num>
  <w:num w:numId="10">
    <w:abstractNumId w:val="69"/>
  </w:num>
  <w:num w:numId="11">
    <w:abstractNumId w:val="72"/>
  </w:num>
  <w:num w:numId="12">
    <w:abstractNumId w:val="6"/>
  </w:num>
  <w:num w:numId="13">
    <w:abstractNumId w:val="30"/>
  </w:num>
  <w:num w:numId="14">
    <w:abstractNumId w:val="14"/>
  </w:num>
  <w:num w:numId="15">
    <w:abstractNumId w:val="22"/>
  </w:num>
  <w:num w:numId="16">
    <w:abstractNumId w:val="74"/>
  </w:num>
  <w:num w:numId="17">
    <w:abstractNumId w:val="15"/>
  </w:num>
  <w:num w:numId="18">
    <w:abstractNumId w:val="70"/>
  </w:num>
  <w:num w:numId="19">
    <w:abstractNumId w:val="34"/>
  </w:num>
  <w:num w:numId="20">
    <w:abstractNumId w:val="64"/>
  </w:num>
  <w:num w:numId="21">
    <w:abstractNumId w:val="31"/>
  </w:num>
  <w:num w:numId="22">
    <w:abstractNumId w:val="59"/>
  </w:num>
  <w:num w:numId="23">
    <w:abstractNumId w:val="35"/>
  </w:num>
  <w:num w:numId="24">
    <w:abstractNumId w:val="50"/>
  </w:num>
  <w:num w:numId="25">
    <w:abstractNumId w:val="9"/>
  </w:num>
  <w:num w:numId="26">
    <w:abstractNumId w:val="29"/>
  </w:num>
  <w:num w:numId="27">
    <w:abstractNumId w:val="4"/>
  </w:num>
  <w:num w:numId="28">
    <w:abstractNumId w:val="56"/>
  </w:num>
  <w:num w:numId="29">
    <w:abstractNumId w:val="26"/>
  </w:num>
  <w:num w:numId="30">
    <w:abstractNumId w:val="16"/>
  </w:num>
  <w:num w:numId="31">
    <w:abstractNumId w:val="3"/>
  </w:num>
  <w:num w:numId="32">
    <w:abstractNumId w:val="44"/>
  </w:num>
  <w:num w:numId="33">
    <w:abstractNumId w:val="53"/>
  </w:num>
  <w:num w:numId="34">
    <w:abstractNumId w:val="10"/>
  </w:num>
  <w:num w:numId="35">
    <w:abstractNumId w:val="76"/>
  </w:num>
  <w:num w:numId="36">
    <w:abstractNumId w:val="1"/>
  </w:num>
  <w:num w:numId="37">
    <w:abstractNumId w:val="42"/>
  </w:num>
  <w:num w:numId="38">
    <w:abstractNumId w:val="25"/>
  </w:num>
  <w:num w:numId="39">
    <w:abstractNumId w:val="80"/>
  </w:num>
  <w:num w:numId="40">
    <w:abstractNumId w:val="18"/>
  </w:num>
  <w:num w:numId="41">
    <w:abstractNumId w:val="7"/>
  </w:num>
  <w:num w:numId="42">
    <w:abstractNumId w:val="79"/>
  </w:num>
  <w:num w:numId="43">
    <w:abstractNumId w:val="2"/>
  </w:num>
  <w:num w:numId="44">
    <w:abstractNumId w:val="13"/>
  </w:num>
  <w:num w:numId="45">
    <w:abstractNumId w:val="63"/>
  </w:num>
  <w:num w:numId="46">
    <w:abstractNumId w:val="19"/>
  </w:num>
  <w:num w:numId="47">
    <w:abstractNumId w:val="17"/>
  </w:num>
  <w:num w:numId="48">
    <w:abstractNumId w:val="41"/>
  </w:num>
  <w:num w:numId="49">
    <w:abstractNumId w:val="55"/>
  </w:num>
  <w:num w:numId="50">
    <w:abstractNumId w:val="57"/>
  </w:num>
  <w:num w:numId="51">
    <w:abstractNumId w:val="46"/>
  </w:num>
  <w:num w:numId="52">
    <w:abstractNumId w:val="62"/>
  </w:num>
  <w:num w:numId="53">
    <w:abstractNumId w:val="65"/>
  </w:num>
  <w:num w:numId="54">
    <w:abstractNumId w:val="33"/>
  </w:num>
  <w:num w:numId="55">
    <w:abstractNumId w:val="58"/>
  </w:num>
  <w:num w:numId="56">
    <w:abstractNumId w:val="54"/>
  </w:num>
  <w:num w:numId="57">
    <w:abstractNumId w:val="81"/>
  </w:num>
  <w:num w:numId="58">
    <w:abstractNumId w:val="66"/>
  </w:num>
  <w:num w:numId="59">
    <w:abstractNumId w:val="48"/>
  </w:num>
  <w:num w:numId="60">
    <w:abstractNumId w:val="24"/>
  </w:num>
  <w:num w:numId="61">
    <w:abstractNumId w:val="20"/>
  </w:num>
  <w:num w:numId="62">
    <w:abstractNumId w:val="77"/>
  </w:num>
  <w:num w:numId="63">
    <w:abstractNumId w:val="23"/>
  </w:num>
  <w:num w:numId="64">
    <w:abstractNumId w:val="71"/>
  </w:num>
  <w:num w:numId="65">
    <w:abstractNumId w:val="47"/>
  </w:num>
  <w:num w:numId="66">
    <w:abstractNumId w:val="52"/>
  </w:num>
  <w:num w:numId="67">
    <w:abstractNumId w:val="45"/>
  </w:num>
  <w:num w:numId="68">
    <w:abstractNumId w:val="75"/>
  </w:num>
  <w:num w:numId="69">
    <w:abstractNumId w:val="36"/>
  </w:num>
  <w:num w:numId="70">
    <w:abstractNumId w:val="21"/>
  </w:num>
  <w:num w:numId="71">
    <w:abstractNumId w:val="5"/>
  </w:num>
  <w:num w:numId="72">
    <w:abstractNumId w:val="28"/>
  </w:num>
  <w:num w:numId="73">
    <w:abstractNumId w:val="60"/>
  </w:num>
  <w:num w:numId="74">
    <w:abstractNumId w:val="43"/>
  </w:num>
  <w:num w:numId="75">
    <w:abstractNumId w:val="40"/>
  </w:num>
  <w:num w:numId="76">
    <w:abstractNumId w:val="61"/>
  </w:num>
  <w:num w:numId="77">
    <w:abstractNumId w:val="78"/>
  </w:num>
  <w:num w:numId="78">
    <w:abstractNumId w:val="0"/>
  </w:num>
  <w:num w:numId="79">
    <w:abstractNumId w:val="32"/>
  </w:num>
  <w:num w:numId="80">
    <w:abstractNumId w:val="73"/>
  </w:num>
  <w:num w:numId="81">
    <w:abstractNumId w:val="39"/>
  </w:num>
  <w:num w:numId="82">
    <w:abstractNumId w:val="8"/>
  </w:num>
  <w:num w:numId="83">
    <w:abstractNumId w:val="82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11692"/>
    <w:rsid w:val="00001870"/>
    <w:rsid w:val="00041007"/>
    <w:rsid w:val="00067423"/>
    <w:rsid w:val="000C66B0"/>
    <w:rsid w:val="000E0B4C"/>
    <w:rsid w:val="00146F35"/>
    <w:rsid w:val="00233EC3"/>
    <w:rsid w:val="00271A8C"/>
    <w:rsid w:val="00282F0C"/>
    <w:rsid w:val="00295977"/>
    <w:rsid w:val="0030706C"/>
    <w:rsid w:val="00313FE3"/>
    <w:rsid w:val="003B08C5"/>
    <w:rsid w:val="003D3ABA"/>
    <w:rsid w:val="003D48B9"/>
    <w:rsid w:val="004006D6"/>
    <w:rsid w:val="00415AE2"/>
    <w:rsid w:val="004171CA"/>
    <w:rsid w:val="00441682"/>
    <w:rsid w:val="0049755A"/>
    <w:rsid w:val="004A0004"/>
    <w:rsid w:val="004C7739"/>
    <w:rsid w:val="004D4AE8"/>
    <w:rsid w:val="00554DBC"/>
    <w:rsid w:val="00565CFF"/>
    <w:rsid w:val="00581D3B"/>
    <w:rsid w:val="00586CA2"/>
    <w:rsid w:val="00590D6F"/>
    <w:rsid w:val="005A314B"/>
    <w:rsid w:val="005B1148"/>
    <w:rsid w:val="005B46E1"/>
    <w:rsid w:val="0060453B"/>
    <w:rsid w:val="00621697"/>
    <w:rsid w:val="006327F3"/>
    <w:rsid w:val="006429C7"/>
    <w:rsid w:val="006D4019"/>
    <w:rsid w:val="00775A44"/>
    <w:rsid w:val="0078141B"/>
    <w:rsid w:val="007D4614"/>
    <w:rsid w:val="008205E7"/>
    <w:rsid w:val="00826B61"/>
    <w:rsid w:val="00830A44"/>
    <w:rsid w:val="008E2747"/>
    <w:rsid w:val="008E5241"/>
    <w:rsid w:val="00902D99"/>
    <w:rsid w:val="00926546"/>
    <w:rsid w:val="0097068D"/>
    <w:rsid w:val="0097775B"/>
    <w:rsid w:val="009A454C"/>
    <w:rsid w:val="009C31D0"/>
    <w:rsid w:val="009E2834"/>
    <w:rsid w:val="009F32EA"/>
    <w:rsid w:val="00A11692"/>
    <w:rsid w:val="00A76D9D"/>
    <w:rsid w:val="00AB57C3"/>
    <w:rsid w:val="00AD322A"/>
    <w:rsid w:val="00AD565A"/>
    <w:rsid w:val="00AD70E0"/>
    <w:rsid w:val="00AF06D0"/>
    <w:rsid w:val="00AF1BBB"/>
    <w:rsid w:val="00AF4B1C"/>
    <w:rsid w:val="00B065FB"/>
    <w:rsid w:val="00B62969"/>
    <w:rsid w:val="00B72F35"/>
    <w:rsid w:val="00B97595"/>
    <w:rsid w:val="00BD60F2"/>
    <w:rsid w:val="00C109B7"/>
    <w:rsid w:val="00C52EEC"/>
    <w:rsid w:val="00C77B9A"/>
    <w:rsid w:val="00C83127"/>
    <w:rsid w:val="00CA7162"/>
    <w:rsid w:val="00D05A33"/>
    <w:rsid w:val="00D3431F"/>
    <w:rsid w:val="00D641BB"/>
    <w:rsid w:val="00DC3370"/>
    <w:rsid w:val="00DC7E55"/>
    <w:rsid w:val="00E00924"/>
    <w:rsid w:val="00E1113F"/>
    <w:rsid w:val="00E165A3"/>
    <w:rsid w:val="00E20D40"/>
    <w:rsid w:val="00E332DC"/>
    <w:rsid w:val="00E37AE9"/>
    <w:rsid w:val="00E40238"/>
    <w:rsid w:val="00E639D4"/>
    <w:rsid w:val="00E651AA"/>
    <w:rsid w:val="00E779A7"/>
    <w:rsid w:val="00EB300B"/>
    <w:rsid w:val="00F1051F"/>
    <w:rsid w:val="00F35083"/>
    <w:rsid w:val="00F52DF7"/>
    <w:rsid w:val="00F7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44"/>
  </w:style>
  <w:style w:type="paragraph" w:styleId="1">
    <w:name w:val="heading 1"/>
    <w:basedOn w:val="a"/>
    <w:next w:val="a"/>
    <w:link w:val="10"/>
    <w:qFormat/>
    <w:rsid w:val="00C77B9A"/>
    <w:pPr>
      <w:keepNext/>
      <w:numPr>
        <w:numId w:val="77"/>
      </w:num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77B9A"/>
    <w:pPr>
      <w:keepNext/>
      <w:numPr>
        <w:ilvl w:val="1"/>
        <w:numId w:val="77"/>
      </w:numPr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77B9A"/>
    <w:pPr>
      <w:keepNext/>
      <w:numPr>
        <w:ilvl w:val="2"/>
        <w:numId w:val="77"/>
      </w:numPr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77B9A"/>
    <w:pPr>
      <w:keepNext/>
      <w:numPr>
        <w:ilvl w:val="3"/>
        <w:numId w:val="77"/>
      </w:numPr>
      <w:spacing w:before="240" w:after="6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77B9A"/>
    <w:pPr>
      <w:numPr>
        <w:ilvl w:val="4"/>
        <w:numId w:val="77"/>
      </w:numPr>
      <w:spacing w:before="240" w:after="6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77B9A"/>
    <w:pPr>
      <w:numPr>
        <w:ilvl w:val="5"/>
        <w:numId w:val="77"/>
      </w:numPr>
      <w:spacing w:before="240" w:after="60" w:line="240" w:lineRule="auto"/>
      <w:jc w:val="center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77B9A"/>
    <w:pPr>
      <w:numPr>
        <w:ilvl w:val="6"/>
        <w:numId w:val="77"/>
      </w:numPr>
      <w:spacing w:before="240" w:after="6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77B9A"/>
    <w:pPr>
      <w:numPr>
        <w:ilvl w:val="7"/>
        <w:numId w:val="77"/>
      </w:numPr>
      <w:spacing w:before="240" w:after="6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77B9A"/>
    <w:pPr>
      <w:numPr>
        <w:ilvl w:val="8"/>
        <w:numId w:val="77"/>
      </w:numPr>
      <w:spacing w:before="240" w:after="60" w:line="240" w:lineRule="auto"/>
      <w:jc w:val="center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692"/>
    <w:rPr>
      <w:b/>
      <w:bCs/>
    </w:rPr>
  </w:style>
  <w:style w:type="paragraph" w:customStyle="1" w:styleId="c16">
    <w:name w:val="c16"/>
    <w:basedOn w:val="a"/>
    <w:rsid w:val="00AD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565A"/>
  </w:style>
  <w:style w:type="character" w:customStyle="1" w:styleId="c3">
    <w:name w:val="c3"/>
    <w:basedOn w:val="a0"/>
    <w:rsid w:val="00AD565A"/>
  </w:style>
  <w:style w:type="paragraph" w:customStyle="1" w:styleId="c4">
    <w:name w:val="c4"/>
    <w:basedOn w:val="a"/>
    <w:rsid w:val="00AD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D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D5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AF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C77B9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77B9A"/>
  </w:style>
  <w:style w:type="character" w:customStyle="1" w:styleId="10">
    <w:name w:val="Заголовок 1 Знак"/>
    <w:basedOn w:val="a0"/>
    <w:link w:val="1"/>
    <w:rsid w:val="00C77B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7B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7B9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7B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77B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77B9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77B9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77B9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77B9A"/>
    <w:rPr>
      <w:rFonts w:ascii="Cambria" w:eastAsia="Times New Roman" w:hAnsi="Cambria" w:cs="Times New Roman"/>
      <w:lang w:eastAsia="ru-RU"/>
    </w:rPr>
  </w:style>
  <w:style w:type="paragraph" w:customStyle="1" w:styleId="Style5">
    <w:name w:val="Style5"/>
    <w:basedOn w:val="a"/>
    <w:uiPriority w:val="99"/>
    <w:rsid w:val="00C77B9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77B9A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C77B9A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77B9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C77B9A"/>
    <w:pPr>
      <w:widowControl w:val="0"/>
      <w:autoSpaceDE w:val="0"/>
      <w:autoSpaceDN w:val="0"/>
      <w:adjustRightInd w:val="0"/>
      <w:spacing w:after="0" w:line="347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1148"/>
    <w:pPr>
      <w:ind w:left="720"/>
      <w:contextualSpacing/>
    </w:pPr>
  </w:style>
  <w:style w:type="paragraph" w:styleId="a9">
    <w:name w:val="No Spacing"/>
    <w:uiPriority w:val="1"/>
    <w:qFormat/>
    <w:rsid w:val="007D461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E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2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BE9AB-58AC-46FD-8B9C-245D9E6F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17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пк</cp:lastModifiedBy>
  <cp:revision>57</cp:revision>
  <cp:lastPrinted>2017-01-31T08:58:00Z</cp:lastPrinted>
  <dcterms:created xsi:type="dcterms:W3CDTF">2014-07-15T13:29:00Z</dcterms:created>
  <dcterms:modified xsi:type="dcterms:W3CDTF">2022-12-27T21:50:00Z</dcterms:modified>
</cp:coreProperties>
</file>