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7C8" w:rsidRPr="00691E34" w:rsidRDefault="00AB27C8" w:rsidP="00AD5B4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работы НОУ «Озарение» за 2024 - 2025 учебный год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выявления и поддержки, одаренных и увлеченных основами наук учащихся, стремящихся к научной деятельности, действует научное общество «Озарение».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у учащихся способностей к оригинальному, нестандартному решению творческих задач, привлечение учеников к исследовательской деятельности и развитие их творческих способностей, обучение проектной деятельности – основные задачи НОУ «Озарение»       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Научное общество учащихся – это добровольное объединение школьников, стремящихся к совершенствованию своих знаний в определенной области наук, к развитию творческих способностей, мышления, интеллектуальной инициативы, самостоятельности, аналитического подхода к собственной деятельности, к приобретению умений и навыков научно – исследовательской работы под руководством учителей школы.  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НОУ нашей школы входят ученики 1-11 классов. За прошедший год через НОУ прошло 49 человек. Вовлечение учащихся в исследовательскую деятельность так, чтобы она стала потребностью – процесс длительный и сложный. На первом заседании методического совета мы определили этапы этого процесса. 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выделились 3 этапа на этом пути.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НОУ осуществляется через заседание предметных секций, семинары, консультации с научными руководителями. Используя информационные технологии, учащиеся защищают рефераты, создают проекты, принимают участие в конкурсах мастерства, в выставках творческих работ, в    интеллектуальном марафоне, организуют «круглые столы».</w:t>
      </w:r>
      <w:r w:rsidRPr="00691E3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9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научном обществе ведется в разных формах: через индивидуальную деятельность с учащимися, групповую (совместная исследовательская работа учащихся) и массовую (конференции). 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структуру школьного научного общества входят отделения, объединяющие разные предметы: в этом году таких было четыре. А именно, социально-гуманитарное), естественно-научное и художественно-эстетическое, </w:t>
      </w:r>
      <w:proofErr w:type="spellStart"/>
      <w:r w:rsidRPr="0069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физико</w:t>
      </w:r>
      <w:proofErr w:type="spellEnd"/>
      <w:r w:rsidRPr="0069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математическое.  В настоящее время можно сказать, что исследовательская деятельность учащихся занимает одно из ведущих мест в учебном процессе школы. У нынешнего поколения есть достаточно большое количество занятий помимо учёбы. Повышение интереса к учёбе является первостепенной задачей педагогического коллектива. Наверное, только творческий подход к процессу получения знаний способствует становлению учебно-исследовательской работы.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Общепринятым является представление, согласно которому основной целью познания является достижение истинных знаний, которые реализуются в виде теоретических положений и выводов, законов и учений, подтвержденных практикой и существующих объективно, независимо о нас.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Необходимо отметить, что научное познание отличается от обыденной системности, последовательностью как в процессе поиска новых знаний, так и упорядочения всего найденного знания. Научное познание обладает рядом характеристик:</w:t>
      </w:r>
    </w:p>
    <w:p w:rsidR="00AB27C8" w:rsidRPr="00691E34" w:rsidRDefault="00AB27C8" w:rsidP="006C0A34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Направленность на производство знания;</w:t>
      </w:r>
    </w:p>
    <w:p w:rsidR="00AB27C8" w:rsidRPr="00691E34" w:rsidRDefault="00AB27C8" w:rsidP="006C0A34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Четкое выделение предмета познания, которое сопряжено с фрагментацией исследуемой реальности, выделением различных структурных уровней;</w:t>
      </w:r>
    </w:p>
    <w:p w:rsidR="00AB27C8" w:rsidRPr="00691E34" w:rsidRDefault="00AB27C8" w:rsidP="006C0A34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Использование специализированного инструментария;</w:t>
      </w:r>
    </w:p>
    <w:p w:rsidR="00AB27C8" w:rsidRPr="00691E34" w:rsidRDefault="00AB27C8" w:rsidP="006C0A34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Регламентация определенной совокупностью методов и других видов нормативного знания (принципами, идеалами и нормами, стилем научного мышления);</w:t>
      </w:r>
    </w:p>
    <w:p w:rsidR="00AB27C8" w:rsidRPr="00691E34" w:rsidRDefault="00AB27C8" w:rsidP="006C0A34">
      <w:pPr>
        <w:numPr>
          <w:ilvl w:val="0"/>
          <w:numId w:val="1"/>
        </w:num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Наличием специфического языка, который постоянно адаптируется к специфике познавательных действий.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Данный тезис, мы приводим для того, чтобы еще раз подчеркнуть, всю сложность организации исследовательской работы.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Главная цель исследования должна пониматься ее руководителем и исполнителем как установление истины или как наблюдение за объектом. А развитие такой способности, как умение занимать исследовательскую позицию, является важной задачей образования и воспитания как средства оценки своей деятельности, ее возможных последствий. Принципами этой работы могут стать: актуальность, научная обоснованность, системность, мобильность, многообразие форм подведения итогов, продуктивность, личностно ориентированный подход. Что по своей сути является основой развития </w:t>
      </w:r>
      <w:proofErr w:type="spellStart"/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компетенций.</w:t>
      </w:r>
    </w:p>
    <w:p w:rsidR="00AB27C8" w:rsidRPr="00691E34" w:rsidRDefault="00AB27C8" w:rsidP="006C0A34">
      <w:pPr>
        <w:keepNext/>
        <w:suppressAutoHyphens/>
        <w:spacing w:after="0" w:line="240" w:lineRule="auto"/>
        <w:ind w:left="-142" w:firstLine="54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Для дальнейшего развития НОУ «Озарение» и более продуктивной работы нами были определены следующие перспективы научного общества.                   </w:t>
      </w:r>
    </w:p>
    <w:p w:rsidR="00AB27C8" w:rsidRPr="00691E34" w:rsidRDefault="00AB27C8" w:rsidP="006C0A34">
      <w:pPr>
        <w:keepNext/>
        <w:suppressAutoHyphens/>
        <w:spacing w:after="0" w:line="240" w:lineRule="auto"/>
        <w:ind w:left="-142" w:firstLine="54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Содержание и формы:</w:t>
      </w:r>
    </w:p>
    <w:p w:rsidR="00AB27C8" w:rsidRPr="00691E34" w:rsidRDefault="00AB27C8" w:rsidP="006C0A34">
      <w:pPr>
        <w:suppressAutoHyphens/>
        <w:spacing w:after="0" w:line="240" w:lineRule="auto"/>
        <w:ind w:left="-142" w:firstLine="993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Организация тематических дней «Химическая лаборатория», литературный салон, «Архивариус», «Живая планета» для учащихся, желающих заниматься проектной и исследовательской деятельностью;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Оказание помощи в подготовке и проведении предметных недель.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Разработка и реализация индивидуальных программ поддержки и дальнейшего развития наиболее способных учащихся (индивидуальные образовательные маршруты - ИОМ). 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Изготовление учебных пособий в рамках проектной деятельности 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Проведение цикла занятий «Аналитик» с целью обучения формулировки проблемы и проектирования вариантов ее решения;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Сочетание исследовательской и проектной деятельности на уроках и во внеурочной деятельности. Это будет проявляться в следующих формах: урок- рассказ об ученых, урок открытых мыслей, урок-экспертиза.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Совершенствование и оптимизация преподавания элективного курса «Технология научно-исследовательских и проектных работ»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Организация образовательной экспедиции с целью изучения быта и фольклора казаков Белгородской области.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Сотрудничество с НОУ других школ, проведение совместных мероприятий. 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Осуществление информационного взаимодействия через Интернет (издание информационных бюллетеней, публикации проектных и исследовательских работ учащихся); организация и проведение интеллектуальных игр и интернет-турнира;</w:t>
      </w:r>
    </w:p>
    <w:p w:rsidR="00AB27C8" w:rsidRPr="00691E34" w:rsidRDefault="00AB27C8" w:rsidP="006C0A34">
      <w:pPr>
        <w:suppressAutoHyphens/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91E3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Встречи с учеными, сотрудниками музеев, архивов.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Исследовательские работы в этом году имели только индивидуальный характер.</w:t>
      </w: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Члены НОУ получают в школе исследовательские умения и навыки.  Подготовленные ими рефераты, конкурсные проекты – это практическое применение навыков работы с научной информацией, которые они демонстрируют на фестивалях научно-исследовательских и проектных работ и других конкурсах.</w:t>
      </w:r>
      <w:r w:rsidRPr="00691E3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февраля 2025 </w:t>
      </w: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года в МБОУ СОШ №21 была проведена 19 конференция исследовательских работ, обучающихся «Стань своим в мире науки». 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b/>
          <w:sz w:val="24"/>
          <w:szCs w:val="24"/>
        </w:rPr>
        <w:t>Цель конференции</w:t>
      </w: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заключалась в следующем -  поиск и отбор одаренных школьников в различных областях наук, активизация творческого потенциала учащихся, привлечение квалифицированных преподавателей, сохранение традиций российской школы и престижа наук, популяризация научных знаний. 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b/>
          <w:sz w:val="24"/>
          <w:szCs w:val="24"/>
        </w:rPr>
        <w:t>Задача конференции: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Развитие интеллекта в самостоятельной творческой деятельности, с учетом индивидуальных особенностей и склонностей.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Учащимися были представлены исследования по разным темам (указано в таблице). </w:t>
      </w: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школьный этап Всероссийского конкурса исследовательских работ и творческих проектов младших</w:t>
      </w:r>
      <w:r w:rsidR="004B3636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«Я – исследователь».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проведения конкурса осуществлялась публичная защита работы.</w:t>
      </w:r>
    </w:p>
    <w:p w:rsidR="00AB27C8" w:rsidRPr="00691E34" w:rsidRDefault="00AB27C8" w:rsidP="006C0A34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91E34">
        <w:rPr>
          <w:rFonts w:ascii="Times New Roman" w:hAnsi="Times New Roman" w:cs="Times New Roman"/>
          <w:bCs/>
          <w:color w:val="000000"/>
          <w:sz w:val="24"/>
          <w:szCs w:val="24"/>
        </w:rPr>
        <w:t>Публичную защиту работы ребята осуществляли в течение 5 - 7 минут, время</w:t>
      </w:r>
      <w:r w:rsidRPr="00691E34">
        <w:rPr>
          <w:rFonts w:ascii="Times New Roman" w:hAnsi="Times New Roman" w:cs="Times New Roman"/>
          <w:color w:val="000000"/>
          <w:sz w:val="24"/>
          <w:szCs w:val="24"/>
        </w:rPr>
        <w:t xml:space="preserve"> на вопросы членов жюри –составляло 2-3 мин. Публичная защита работы проводилась в виде доклада</w:t>
      </w:r>
      <w:r w:rsidR="004B3636" w:rsidRPr="00691E34">
        <w:rPr>
          <w:rFonts w:ascii="Times New Roman" w:hAnsi="Times New Roman" w:cs="Times New Roman"/>
          <w:color w:val="000000"/>
          <w:sz w:val="24"/>
          <w:szCs w:val="24"/>
        </w:rPr>
        <w:t xml:space="preserve"> и демонстрации презентации</w:t>
      </w:r>
      <w:r w:rsidRPr="00691E34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участника.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Одной из целей публичной защиты является формирование объективной оценки творческих способностей и интеллектуального потенциала участника конкурса.</w:t>
      </w: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Конкурса был признан участник, набравший наибольшее количество баллов.</w:t>
      </w: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соответствовали требованиям положения о проведении школьного этапа конкурса, носили исследовательский и познавательный характер.  Жюри отметило качественное и творческое выполнение всех работ, их актуальность и практическую значимость. Стоит подчеркнуть, что ребята грамотно отвечали на вопросы. Важной составляющей любого исследования является эксперимент. В этом смысле, наши маленькие исследователи достигли высоких результатов. Оформление презентаций у всех участников было на должном уровне.  </w:t>
      </w: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школьного этапа Всероссийского конкурса исследовательских работ и творческих проектов дошкольников и младших школьников «Я – исследователь» представлены в таблице.</w:t>
      </w:r>
    </w:p>
    <w:tbl>
      <w:tblPr>
        <w:tblW w:w="92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3515"/>
        <w:gridCol w:w="1842"/>
        <w:gridCol w:w="1842"/>
      </w:tblGrid>
      <w:tr w:rsidR="00AB27C8" w:rsidRPr="00691E34" w:rsidTr="008963E9">
        <w:trPr>
          <w:trHeight w:val="1166"/>
        </w:trPr>
        <w:tc>
          <w:tcPr>
            <w:tcW w:w="2014" w:type="dxa"/>
          </w:tcPr>
          <w:p w:rsidR="00AB27C8" w:rsidRPr="00691E34" w:rsidRDefault="00AB27C8" w:rsidP="006C0A34">
            <w:pPr>
              <w:spacing w:after="0" w:line="240" w:lineRule="auto"/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A0DD9" w:rsidRPr="00691E34" w:rsidRDefault="00DA0DD9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исследовательской работы </w:t>
            </w:r>
          </w:p>
          <w:p w:rsidR="00AB27C8" w:rsidRPr="00691E34" w:rsidRDefault="00AB27C8" w:rsidP="006C0A34">
            <w:pPr>
              <w:spacing w:after="0" w:line="240" w:lineRule="auto"/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A0DD9" w:rsidRPr="00691E34" w:rsidRDefault="00DA0DD9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</w:t>
            </w:r>
          </w:p>
          <w:p w:rsidR="00AB27C8" w:rsidRPr="00691E34" w:rsidRDefault="00DA0DD9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ученика</w:t>
            </w:r>
          </w:p>
        </w:tc>
        <w:tc>
          <w:tcPr>
            <w:tcW w:w="1842" w:type="dxa"/>
          </w:tcPr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42" w:type="dxa"/>
          </w:tcPr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A0DD9" w:rsidRPr="00691E34" w:rsidTr="008963E9">
        <w:trPr>
          <w:trHeight w:val="618"/>
        </w:trPr>
        <w:tc>
          <w:tcPr>
            <w:tcW w:w="2014" w:type="dxa"/>
          </w:tcPr>
          <w:p w:rsidR="00DA0DD9" w:rsidRPr="00691E34" w:rsidRDefault="00DA0DD9" w:rsidP="006C0A34">
            <w:pPr>
              <w:shd w:val="clear" w:color="auto" w:fill="FFFFFF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Выращивание кристаллов</w:t>
            </w:r>
          </w:p>
        </w:tc>
        <w:tc>
          <w:tcPr>
            <w:tcW w:w="3515" w:type="dxa"/>
          </w:tcPr>
          <w:p w:rsidR="00DA0DD9" w:rsidRPr="00691E34" w:rsidRDefault="00DA0DD9" w:rsidP="006C0A34">
            <w:pPr>
              <w:shd w:val="clear" w:color="auto" w:fill="FFFFFF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Костромицкий</w:t>
            </w:r>
            <w:proofErr w:type="spellEnd"/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842" w:type="dxa"/>
          </w:tcPr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</w:tcPr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Ю.А </w:t>
            </w:r>
            <w:proofErr w:type="spellStart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Таранова</w:t>
            </w:r>
            <w:proofErr w:type="spellEnd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DD9" w:rsidRPr="00691E34" w:rsidTr="008963E9">
        <w:trPr>
          <w:trHeight w:val="618"/>
        </w:trPr>
        <w:tc>
          <w:tcPr>
            <w:tcW w:w="2014" w:type="dxa"/>
          </w:tcPr>
          <w:p w:rsidR="00DA0DD9" w:rsidRPr="00691E34" w:rsidRDefault="00DA0DD9" w:rsidP="006C0A3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Мармеладное лакомство: польза или вред </w:t>
            </w:r>
          </w:p>
          <w:p w:rsidR="00DA0DD9" w:rsidRPr="00691E34" w:rsidRDefault="00DA0DD9" w:rsidP="006C0A34">
            <w:pPr>
              <w:shd w:val="clear" w:color="auto" w:fill="FFFFFF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:rsidR="00DA0DD9" w:rsidRPr="00691E34" w:rsidRDefault="00DA0DD9" w:rsidP="006C0A34">
            <w:pPr>
              <w:shd w:val="clear" w:color="auto" w:fill="FFFFFF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Евгения</w:t>
            </w:r>
          </w:p>
        </w:tc>
        <w:tc>
          <w:tcPr>
            <w:tcW w:w="1842" w:type="dxa"/>
          </w:tcPr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2" w:type="dxa"/>
          </w:tcPr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Ю.А </w:t>
            </w:r>
            <w:proofErr w:type="spellStart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Таранова</w:t>
            </w:r>
            <w:proofErr w:type="spellEnd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DD9" w:rsidRPr="00691E34" w:rsidTr="008963E9">
        <w:trPr>
          <w:trHeight w:val="618"/>
        </w:trPr>
        <w:tc>
          <w:tcPr>
            <w:tcW w:w="2014" w:type="dxa"/>
          </w:tcPr>
          <w:p w:rsidR="00DA0DD9" w:rsidRPr="00691E34" w:rsidRDefault="00DA0DD9" w:rsidP="006C0A3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Освежители воздуха- безопасны ли для здоровья человека и для окружающей среды?</w:t>
            </w:r>
          </w:p>
          <w:p w:rsidR="00DA0DD9" w:rsidRPr="00691E34" w:rsidRDefault="00DA0DD9" w:rsidP="006C0A34">
            <w:pPr>
              <w:shd w:val="clear" w:color="auto" w:fill="FFFFFF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:rsidR="00DA0DD9" w:rsidRPr="00691E34" w:rsidRDefault="00DA0DD9" w:rsidP="006C0A34">
            <w:pPr>
              <w:shd w:val="clear" w:color="auto" w:fill="FFFFFF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Котлярова Арина</w:t>
            </w:r>
          </w:p>
        </w:tc>
        <w:tc>
          <w:tcPr>
            <w:tcW w:w="1842" w:type="dxa"/>
          </w:tcPr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</w:tcPr>
          <w:p w:rsidR="00DA0DD9" w:rsidRPr="00691E34" w:rsidRDefault="00DA0DD9" w:rsidP="006C0A3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Топоркова О.В.</w:t>
            </w:r>
          </w:p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DD9" w:rsidRPr="00691E34" w:rsidTr="008963E9">
        <w:trPr>
          <w:trHeight w:val="665"/>
        </w:trPr>
        <w:tc>
          <w:tcPr>
            <w:tcW w:w="2014" w:type="dxa"/>
          </w:tcPr>
          <w:p w:rsidR="00DA0DD9" w:rsidRPr="00691E34" w:rsidRDefault="00DA0DD9" w:rsidP="006C0A34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3515" w:type="dxa"/>
          </w:tcPr>
          <w:p w:rsidR="00DA0DD9" w:rsidRPr="00691E34" w:rsidRDefault="00DA0DD9" w:rsidP="006C0A34">
            <w:pPr>
              <w:shd w:val="clear" w:color="auto" w:fill="FFFFFF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Бражкина</w:t>
            </w:r>
            <w:proofErr w:type="spellEnd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Дана</w:t>
            </w:r>
          </w:p>
          <w:p w:rsidR="00DA0DD9" w:rsidRPr="00691E34" w:rsidRDefault="00DA0DD9" w:rsidP="006C0A34">
            <w:pPr>
              <w:shd w:val="clear" w:color="auto" w:fill="FFFFFF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Николайчк</w:t>
            </w:r>
            <w:proofErr w:type="spellEnd"/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Непокрытова</w:t>
            </w:r>
            <w:proofErr w:type="spellEnd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</w:p>
          <w:p w:rsidR="00DA0DD9" w:rsidRPr="00691E34" w:rsidRDefault="00DA0DD9" w:rsidP="006C0A3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Саенко О.И.</w:t>
            </w:r>
          </w:p>
          <w:p w:rsidR="00DA0DD9" w:rsidRPr="00691E34" w:rsidRDefault="00DA0DD9" w:rsidP="006C0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7C8" w:rsidRPr="00691E34" w:rsidRDefault="00AB27C8" w:rsidP="006C0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сложилась нестандартная ситуация. Если в школьной конф</w:t>
      </w:r>
      <w:r w:rsidR="00DA0DD9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еренции приняли участие только 5 человек</w:t>
      </w:r>
      <w:r w:rsidR="004C7F9C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Значительно снизилась активность участия и 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интернет-конкурсах исследовательских работ и проектов, а результаты </w:t>
      </w:r>
      <w:r w:rsidR="004C7F9C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плодотворными (нет победителей). 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 таблице.</w:t>
      </w: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3515"/>
        <w:gridCol w:w="1842"/>
        <w:gridCol w:w="1842"/>
      </w:tblGrid>
      <w:tr w:rsidR="00AB27C8" w:rsidRPr="00691E34" w:rsidTr="008963E9">
        <w:trPr>
          <w:trHeight w:val="1166"/>
        </w:trPr>
        <w:tc>
          <w:tcPr>
            <w:tcW w:w="2014" w:type="dxa"/>
          </w:tcPr>
          <w:p w:rsidR="00AB27C8" w:rsidRPr="00691E34" w:rsidRDefault="00AB27C8" w:rsidP="006C0A34">
            <w:pPr>
              <w:spacing w:after="0" w:line="240" w:lineRule="auto"/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  <w:p w:rsidR="00AB27C8" w:rsidRPr="00691E34" w:rsidRDefault="00AB27C8" w:rsidP="006C0A34">
            <w:pPr>
              <w:spacing w:after="0" w:line="240" w:lineRule="auto"/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ученика</w:t>
            </w:r>
          </w:p>
        </w:tc>
        <w:tc>
          <w:tcPr>
            <w:tcW w:w="3515" w:type="dxa"/>
          </w:tcPr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исследовательской работы</w:t>
            </w:r>
          </w:p>
        </w:tc>
        <w:tc>
          <w:tcPr>
            <w:tcW w:w="1842" w:type="dxa"/>
          </w:tcPr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42" w:type="dxa"/>
          </w:tcPr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AB27C8" w:rsidRPr="00691E34" w:rsidTr="008963E9">
        <w:trPr>
          <w:trHeight w:val="618"/>
        </w:trPr>
        <w:tc>
          <w:tcPr>
            <w:tcW w:w="2014" w:type="dxa"/>
          </w:tcPr>
          <w:p w:rsidR="00AB27C8" w:rsidRPr="00691E34" w:rsidRDefault="00AB27C8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Костромицкий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Арсений,</w:t>
            </w:r>
          </w:p>
          <w:p w:rsidR="00AB27C8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27C8"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«Г»</w:t>
            </w:r>
          </w:p>
        </w:tc>
        <w:tc>
          <w:tcPr>
            <w:tcW w:w="3515" w:type="dxa"/>
          </w:tcPr>
          <w:p w:rsidR="00AB27C8" w:rsidRPr="00691E34" w:rsidRDefault="00AB27C8" w:rsidP="006C0A3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«Исследовательские работы», работа «Мыльные пузыри»</w:t>
            </w:r>
          </w:p>
        </w:tc>
        <w:tc>
          <w:tcPr>
            <w:tcW w:w="1842" w:type="dxa"/>
          </w:tcPr>
          <w:p w:rsidR="00AB27C8" w:rsidRPr="00691E34" w:rsidRDefault="004C7F9C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AB27C8" w:rsidRPr="00691E34" w:rsidRDefault="00AB27C8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С.Н.,</w:t>
            </w:r>
          </w:p>
          <w:p w:rsidR="00AB27C8" w:rsidRPr="00691E34" w:rsidRDefault="00AB27C8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Смирнова Ю.А.</w:t>
            </w:r>
          </w:p>
          <w:p w:rsidR="00AB27C8" w:rsidRPr="00691E34" w:rsidRDefault="00AB27C8" w:rsidP="006C0A3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62266" w:rsidRPr="00691E34" w:rsidTr="008963E9">
        <w:trPr>
          <w:trHeight w:val="618"/>
        </w:trPr>
        <w:tc>
          <w:tcPr>
            <w:tcW w:w="2014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Бурмус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Екаттерина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2 «Г»</w:t>
            </w:r>
          </w:p>
        </w:tc>
        <w:tc>
          <w:tcPr>
            <w:tcW w:w="3515" w:type="dxa"/>
          </w:tcPr>
          <w:p w:rsidR="00162266" w:rsidRDefault="00162266" w:rsidP="006C0A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«Исследовательских работ и проектов».</w:t>
            </w:r>
          </w:p>
          <w:p w:rsidR="00691E34" w:rsidRDefault="00691E34" w:rsidP="006C0A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«Волшебство красок»</w:t>
            </w:r>
          </w:p>
          <w:p w:rsidR="00691E34" w:rsidRPr="00691E34" w:rsidRDefault="00691E34" w:rsidP="006C0A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62266" w:rsidRPr="00691E34" w:rsidRDefault="004C7F9C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С.Н.,</w:t>
            </w:r>
          </w:p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Смирнова Ю.А.</w:t>
            </w:r>
          </w:p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62266" w:rsidRPr="00691E34" w:rsidTr="008963E9">
        <w:trPr>
          <w:trHeight w:val="618"/>
        </w:trPr>
        <w:tc>
          <w:tcPr>
            <w:tcW w:w="2014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Сотникова Стефания, </w:t>
            </w:r>
          </w:p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2 «Г»</w:t>
            </w:r>
          </w:p>
        </w:tc>
        <w:tc>
          <w:tcPr>
            <w:tcW w:w="3515" w:type="dxa"/>
          </w:tcPr>
          <w:p w:rsidR="00162266" w:rsidRPr="00691E34" w:rsidRDefault="00162266" w:rsidP="006C0A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«Исследовательских работ и проектов».</w:t>
            </w:r>
            <w:r w:rsidR="00691E34">
              <w:rPr>
                <w:rFonts w:ascii="Times New Roman" w:hAnsi="Times New Roman" w:cs="Times New Roman"/>
                <w:sz w:val="24"/>
                <w:szCs w:val="24"/>
              </w:rPr>
              <w:t xml:space="preserve"> Работа «Эти удивительные кактусы»</w:t>
            </w:r>
          </w:p>
        </w:tc>
        <w:tc>
          <w:tcPr>
            <w:tcW w:w="1842" w:type="dxa"/>
          </w:tcPr>
          <w:p w:rsidR="00162266" w:rsidRPr="00691E34" w:rsidRDefault="004C7F9C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С.Н.,</w:t>
            </w:r>
          </w:p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Смирнова Ю.А.</w:t>
            </w:r>
          </w:p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34" w:rsidRPr="00691E34" w:rsidTr="008963E9">
        <w:trPr>
          <w:trHeight w:val="618"/>
        </w:trPr>
        <w:tc>
          <w:tcPr>
            <w:tcW w:w="2014" w:type="dxa"/>
          </w:tcPr>
          <w:p w:rsidR="006C0A34" w:rsidRPr="006C0A34" w:rsidRDefault="006C0A34" w:rsidP="006C0A3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0A34">
              <w:rPr>
                <w:rFonts w:ascii="Times New Roman" w:eastAsia="Calibri" w:hAnsi="Times New Roman" w:cs="Times New Roman"/>
                <w:sz w:val="24"/>
                <w:szCs w:val="24"/>
              </w:rPr>
              <w:t>Конарева</w:t>
            </w:r>
            <w:proofErr w:type="spellEnd"/>
            <w:r w:rsidRPr="006C0A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Милана, </w:t>
            </w:r>
          </w:p>
          <w:p w:rsidR="006C0A34" w:rsidRPr="00691E34" w:rsidRDefault="006C0A34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34">
              <w:rPr>
                <w:rFonts w:ascii="Times New Roman" w:eastAsia="Calibri" w:hAnsi="Times New Roman" w:cs="Times New Roman"/>
                <w:sz w:val="24"/>
                <w:szCs w:val="24"/>
              </w:rPr>
              <w:t>2 «Г»</w:t>
            </w:r>
          </w:p>
        </w:tc>
        <w:tc>
          <w:tcPr>
            <w:tcW w:w="3515" w:type="dxa"/>
          </w:tcPr>
          <w:p w:rsidR="006C0A34" w:rsidRPr="00691E34" w:rsidRDefault="006C0A34" w:rsidP="006C0A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«Исследовательских работ и проектов».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«Как рождается снежинка»</w:t>
            </w:r>
          </w:p>
        </w:tc>
        <w:tc>
          <w:tcPr>
            <w:tcW w:w="1842" w:type="dxa"/>
          </w:tcPr>
          <w:p w:rsidR="006C0A34" w:rsidRPr="00691E34" w:rsidRDefault="006C0A34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6C0A34" w:rsidRPr="00691E34" w:rsidRDefault="006C0A34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С.Н.,</w:t>
            </w:r>
          </w:p>
          <w:p w:rsidR="006C0A34" w:rsidRPr="00691E34" w:rsidRDefault="006C0A34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Смирнова Ю.А.</w:t>
            </w:r>
          </w:p>
          <w:p w:rsidR="006C0A34" w:rsidRPr="00691E34" w:rsidRDefault="006C0A34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66" w:rsidRPr="00691E34" w:rsidTr="008963E9">
        <w:trPr>
          <w:trHeight w:val="618"/>
        </w:trPr>
        <w:tc>
          <w:tcPr>
            <w:tcW w:w="2014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Евпорова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3 «Б»</w:t>
            </w:r>
          </w:p>
        </w:tc>
        <w:tc>
          <w:tcPr>
            <w:tcW w:w="3515" w:type="dxa"/>
          </w:tcPr>
          <w:p w:rsidR="00162266" w:rsidRPr="00691E34" w:rsidRDefault="00162266" w:rsidP="006C0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исследовательских и научных работ, работа «Почему ёлка зеленая»</w:t>
            </w:r>
          </w:p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62266" w:rsidRPr="00691E34" w:rsidRDefault="004C7F9C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  <w:tr w:rsidR="00162266" w:rsidRPr="00691E34" w:rsidTr="008963E9">
        <w:trPr>
          <w:trHeight w:val="618"/>
        </w:trPr>
        <w:tc>
          <w:tcPr>
            <w:tcW w:w="2014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Бойко София 3 «Б»</w:t>
            </w:r>
          </w:p>
        </w:tc>
        <w:tc>
          <w:tcPr>
            <w:tcW w:w="3515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исследовательских и научных работ, работа «Почему часы тикают»</w:t>
            </w:r>
          </w:p>
        </w:tc>
        <w:tc>
          <w:tcPr>
            <w:tcW w:w="1842" w:type="dxa"/>
          </w:tcPr>
          <w:p w:rsidR="00162266" w:rsidRPr="00691E34" w:rsidRDefault="004C7F9C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  <w:tr w:rsidR="00162266" w:rsidRPr="00691E34" w:rsidTr="008963E9">
        <w:trPr>
          <w:trHeight w:val="618"/>
        </w:trPr>
        <w:tc>
          <w:tcPr>
            <w:tcW w:w="2014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Акиншина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Алена 3 «Б»</w:t>
            </w:r>
          </w:p>
        </w:tc>
        <w:tc>
          <w:tcPr>
            <w:tcW w:w="3515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 Исследовательский конкурс  «Мой край 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Белгородчина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842" w:type="dxa"/>
          </w:tcPr>
          <w:p w:rsidR="00162266" w:rsidRPr="00691E34" w:rsidRDefault="004C7F9C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2" w:type="dxa"/>
          </w:tcPr>
          <w:p w:rsidR="00162266" w:rsidRPr="00691E34" w:rsidRDefault="00162266" w:rsidP="006C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</w:tbl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Четко излагая материал, отвечая на непростые вопросы, давая различные пояснения к своим экспериментам, юные исследователи уверенно шли по пути, именуемом научной деятельностью.</w:t>
      </w:r>
    </w:p>
    <w:p w:rsidR="00AB27C8" w:rsidRPr="00691E34" w:rsidRDefault="004C7F9C" w:rsidP="006C0A3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="00AB27C8" w:rsidRPr="00691E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ризер</w:t>
      </w:r>
      <w:r w:rsidR="00AB27C8" w:rsidRPr="00691E34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="00AB27C8" w:rsidRPr="00691E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AB27C8" w:rsidRPr="00691E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были награждены почетными грамотами. </w:t>
      </w:r>
    </w:p>
    <w:p w:rsidR="004C7F9C" w:rsidRPr="00691E34" w:rsidRDefault="00AB27C8" w:rsidP="006C0A34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Стоит отметить, кропотливый и плодотворный труд научных руководителей </w:t>
      </w:r>
      <w:proofErr w:type="spellStart"/>
      <w:r w:rsidRPr="00691E34">
        <w:rPr>
          <w:rFonts w:ascii="Times New Roman" w:eastAsia="Times New Roman" w:hAnsi="Times New Roman" w:cs="Times New Roman"/>
          <w:sz w:val="24"/>
          <w:szCs w:val="24"/>
          <w:lang w:eastAsia="uk-UA"/>
        </w:rPr>
        <w:t>Тарановой</w:t>
      </w:r>
      <w:proofErr w:type="spellEnd"/>
      <w:r w:rsidRPr="00691E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С.Н., Смирновой Ю.А.,</w:t>
      </w:r>
      <w:r w:rsidRPr="00691E3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proofErr w:type="spellStart"/>
      <w:r w:rsidRPr="00691E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Непокрытовой</w:t>
      </w:r>
      <w:proofErr w:type="spellEnd"/>
      <w:r w:rsidRPr="00691E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Т.Ю.</w:t>
      </w:r>
      <w:r w:rsidR="00E2776E" w:rsidRPr="00691E3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r w:rsidR="00E2776E" w:rsidRPr="00691E34">
        <w:rPr>
          <w:rFonts w:ascii="Times New Roman" w:hAnsi="Times New Roman" w:cs="Times New Roman"/>
          <w:sz w:val="24"/>
          <w:szCs w:val="24"/>
        </w:rPr>
        <w:t>Топорковой</w:t>
      </w:r>
      <w:r w:rsidR="004C7F9C" w:rsidRPr="00691E34">
        <w:rPr>
          <w:rFonts w:ascii="Times New Roman" w:hAnsi="Times New Roman" w:cs="Times New Roman"/>
          <w:sz w:val="24"/>
          <w:szCs w:val="24"/>
        </w:rPr>
        <w:t xml:space="preserve"> О.В., Саенко О.И.</w:t>
      </w:r>
    </w:p>
    <w:p w:rsidR="00A049E1" w:rsidRPr="00691E34" w:rsidRDefault="00C941DE" w:rsidP="006C0A34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691E34">
        <w:rPr>
          <w:rFonts w:ascii="Times New Roman" w:hAnsi="Times New Roman" w:cs="Times New Roman"/>
          <w:sz w:val="24"/>
          <w:szCs w:val="24"/>
        </w:rPr>
        <w:t xml:space="preserve">Однако мы констатируем и тот факт, что </w:t>
      </w:r>
      <w:r w:rsidR="00E2776E" w:rsidRPr="00691E34">
        <w:rPr>
          <w:rFonts w:ascii="Times New Roman" w:hAnsi="Times New Roman" w:cs="Times New Roman"/>
          <w:sz w:val="24"/>
          <w:szCs w:val="24"/>
        </w:rPr>
        <w:t xml:space="preserve">в последние 5 лет снизилась активность участия в исследовательской деятельности учащихся начальной школы, что приводит к негативным последствиям в 5-9 классах. Дети теряют интерес к данному виду деятельности, который достаточно сложно поддерживать в старших классах. Отрицательно сказывается отсутствие опыта исследования при защите индивидуальных </w:t>
      </w:r>
      <w:r w:rsidR="00A049E1" w:rsidRPr="00691E34">
        <w:rPr>
          <w:rFonts w:ascii="Times New Roman" w:hAnsi="Times New Roman" w:cs="Times New Roman"/>
          <w:sz w:val="24"/>
          <w:szCs w:val="24"/>
        </w:rPr>
        <w:t xml:space="preserve">проектов. </w:t>
      </w:r>
    </w:p>
    <w:p w:rsidR="00C941DE" w:rsidRPr="00691E34" w:rsidRDefault="00A049E1" w:rsidP="006C0A34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691E34">
        <w:rPr>
          <w:rFonts w:ascii="Times New Roman" w:hAnsi="Times New Roman" w:cs="Times New Roman"/>
          <w:sz w:val="24"/>
          <w:szCs w:val="24"/>
        </w:rPr>
        <w:t>Мы</w:t>
      </w:r>
      <w:r w:rsidR="00E2776E" w:rsidRPr="00691E34">
        <w:rPr>
          <w:rFonts w:ascii="Times New Roman" w:hAnsi="Times New Roman" w:cs="Times New Roman"/>
          <w:sz w:val="24"/>
          <w:szCs w:val="24"/>
        </w:rPr>
        <w:t xml:space="preserve"> приходим к выводу, что стоит провести опрос среди учителей начальной школы, чтобы разобраться в причинах </w:t>
      </w:r>
      <w:r w:rsidRPr="00691E34">
        <w:rPr>
          <w:rFonts w:ascii="Times New Roman" w:hAnsi="Times New Roman" w:cs="Times New Roman"/>
          <w:sz w:val="24"/>
          <w:szCs w:val="24"/>
        </w:rPr>
        <w:t>игнорирования участия в конкурсах по данному направлению. Кроме того, организовать методическую помощь.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uk-UA"/>
        </w:rPr>
        <w:t>Вовлечение в исследовательскую работу одаренных учащихся является важной составляющей их педагогической деятельности.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 Работа в научном обществе имеет для учащихся школы практическое значение. 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Во-первых, школьники приобщаются к миру науки, приобретают навыки исследовательской работы; 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во-вторых, у них появляется возможность продемонстрировать наиболее интересные работы; 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в-третьих, они могут представить работы для участия в городских, областных и общероссийских конференциях и конкурсах, </w:t>
      </w:r>
    </w:p>
    <w:p w:rsidR="00AB27C8" w:rsidRPr="00691E34" w:rsidRDefault="00AB27C8" w:rsidP="006C0A34">
      <w:pPr>
        <w:spacing w:after="0" w:line="240" w:lineRule="auto"/>
        <w:ind w:firstLine="284"/>
        <w:rPr>
          <w:rFonts w:ascii="Times New Roman" w:eastAsia="Calibri" w:hAnsi="Times New Roman" w:cs="Times New Roman"/>
          <w:color w:val="323232"/>
          <w:sz w:val="24"/>
          <w:szCs w:val="24"/>
          <w:shd w:val="clear" w:color="auto" w:fill="FFFFFF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в-четвертых, ребята имеют возможность более верного выбора своего профессионального пути.</w:t>
      </w:r>
      <w:r w:rsidRPr="00691E34">
        <w:rPr>
          <w:rFonts w:ascii="Times New Roman" w:eastAsia="Calibri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</w:p>
    <w:p w:rsidR="00AB27C8" w:rsidRPr="00691E34" w:rsidRDefault="00A049E1" w:rsidP="006C0A34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22 апреля 2025</w:t>
      </w:r>
      <w:r w:rsidR="00AB27C8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 проведён школьный конкурс научно-исследовательских и проектных работ «Стань своим в мире науки»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 9-10 классов</w:t>
      </w:r>
      <w:r w:rsidR="00AB27C8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27C8" w:rsidRPr="00691E34" w:rsidRDefault="00AB27C8" w:rsidP="006C0A34">
      <w:pPr>
        <w:spacing w:after="0" w:line="240" w:lineRule="auto"/>
        <w:ind w:firstLine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конкурса</w:t>
      </w:r>
    </w:p>
    <w:p w:rsidR="00AB27C8" w:rsidRPr="00691E34" w:rsidRDefault="00AB27C8" w:rsidP="006C0A34">
      <w:pPr>
        <w:widowControl w:val="0"/>
        <w:suppressAutoHyphens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проводился в целях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содействия обучающимся в приобщении 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познавательной, исследовательской, изобретательской и другой творческой деятельности в различных областях знаний, в развитии навыков систематической исследовательской и творческой работы в содружестве с учителями, наставниками.</w:t>
      </w: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 использовали следующие критерии оценивания:</w:t>
      </w:r>
    </w:p>
    <w:p w:rsidR="00AB27C8" w:rsidRPr="00691E34" w:rsidRDefault="00AB27C8" w:rsidP="006C0A3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Способность видеть проблемы</w:t>
      </w:r>
    </w:p>
    <w:p w:rsidR="00AB27C8" w:rsidRPr="00691E34" w:rsidRDefault="00AB27C8" w:rsidP="006C0A3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Познавательная ценность темы</w:t>
      </w:r>
    </w:p>
    <w:p w:rsidR="00AB27C8" w:rsidRPr="00691E34" w:rsidRDefault="00AB27C8" w:rsidP="006C0A3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Исследовательское мастерство</w:t>
      </w:r>
    </w:p>
    <w:p w:rsidR="00AB27C8" w:rsidRPr="00691E34" w:rsidRDefault="00AB27C8" w:rsidP="006C0A3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Наблюдения, сделанные автором работы</w:t>
      </w:r>
    </w:p>
    <w:p w:rsidR="00AB27C8" w:rsidRPr="00691E34" w:rsidRDefault="00AB27C8" w:rsidP="006C0A3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Эксперименты и практическая составляющая работы</w:t>
      </w:r>
    </w:p>
    <w:p w:rsidR="00AB27C8" w:rsidRPr="00691E34" w:rsidRDefault="00AB27C8" w:rsidP="006C0A3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Представление работы</w:t>
      </w:r>
    </w:p>
    <w:p w:rsidR="00AB27C8" w:rsidRPr="00691E34" w:rsidRDefault="00AB27C8" w:rsidP="006C0A3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Структура и логика</w:t>
      </w:r>
    </w:p>
    <w:p w:rsidR="00AB27C8" w:rsidRPr="00691E34" w:rsidRDefault="00AB27C8" w:rsidP="006C0A3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Язык и стиль изложения</w:t>
      </w:r>
    </w:p>
    <w:p w:rsidR="00AB27C8" w:rsidRPr="00691E34" w:rsidRDefault="00AB27C8" w:rsidP="006C0A3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отвечать на вопросы</w:t>
      </w:r>
    </w:p>
    <w:p w:rsidR="00AB27C8" w:rsidRPr="00691E34" w:rsidRDefault="00AB27C8" w:rsidP="006C0A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</w:t>
      </w:r>
      <w:r w:rsidR="00AD3A18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Конкурса стали Руденко Таисия и </w:t>
      </w:r>
      <w:proofErr w:type="spellStart"/>
      <w:r w:rsidR="00AD3A18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Пензев</w:t>
      </w:r>
      <w:proofErr w:type="spellEnd"/>
      <w:r w:rsidR="00AD3A18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(10а класс), набравшие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наибольшее количество баллов.</w:t>
      </w:r>
      <w:r w:rsidRPr="00691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Призерами Конкурса признаны участники, следующие в рейтинговой таблице за победителем.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Результаты конкурса следующие: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36"/>
        <w:gridCol w:w="1709"/>
        <w:gridCol w:w="1554"/>
        <w:gridCol w:w="1828"/>
        <w:gridCol w:w="1718"/>
      </w:tblGrid>
      <w:tr w:rsidR="00AB27C8" w:rsidRPr="00691E34" w:rsidTr="008963E9">
        <w:tc>
          <w:tcPr>
            <w:tcW w:w="2536" w:type="dxa"/>
          </w:tcPr>
          <w:p w:rsidR="00AB27C8" w:rsidRPr="00691E34" w:rsidRDefault="00AB27C8" w:rsidP="006C0A34">
            <w:pPr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исследовательской работы или проекта</w:t>
            </w:r>
          </w:p>
        </w:tc>
        <w:tc>
          <w:tcPr>
            <w:tcW w:w="1709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 </w:t>
            </w: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ученика</w:t>
            </w:r>
          </w:p>
        </w:tc>
        <w:tc>
          <w:tcPr>
            <w:tcW w:w="1554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8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718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AD3A18" w:rsidRPr="00691E34" w:rsidTr="006A5D54">
        <w:tc>
          <w:tcPr>
            <w:tcW w:w="2536" w:type="dxa"/>
            <w:vAlign w:val="bottom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компьютера 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Курбатов Алексей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Косенок О.Н.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D3A18" w:rsidRPr="00691E34" w:rsidTr="006A5D54">
        <w:tc>
          <w:tcPr>
            <w:tcW w:w="2536" w:type="dxa"/>
            <w:vAlign w:val="bottom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Учет домашних финансов 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Уваров Николай 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Косенок О. Н. 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D3A18" w:rsidRPr="00691E34" w:rsidTr="008963E9">
        <w:tc>
          <w:tcPr>
            <w:tcW w:w="2536" w:type="dxa"/>
          </w:tcPr>
          <w:p w:rsidR="00AD3A18" w:rsidRPr="00691E34" w:rsidRDefault="00AD3A18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экологии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Климовский Николай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Ю.А. 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D3A18" w:rsidRPr="00691E34" w:rsidTr="006A5D54">
        <w:tc>
          <w:tcPr>
            <w:tcW w:w="2536" w:type="dxa"/>
            <w:vAlign w:val="bottom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Польза и вред вегетарианства 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Котов Антон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Ю.А.; 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AD3A18" w:rsidRPr="00691E34" w:rsidTr="008963E9">
        <w:tc>
          <w:tcPr>
            <w:tcW w:w="2536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Исследование 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Sony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Vegas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Рro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 xml:space="preserve"> 19 для создания видеороликов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Белоус Артем 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shd w:val="clear" w:color="auto" w:fill="FFFFFF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Косенок О.Н.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D3A18" w:rsidRPr="00691E34" w:rsidTr="008963E9">
        <w:tc>
          <w:tcPr>
            <w:tcW w:w="2536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Города Белгородской области: прошлое и настоящее 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Кичигин Даниил 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Лагода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D3A18" w:rsidRPr="00691E34" w:rsidTr="008963E9">
        <w:tc>
          <w:tcPr>
            <w:tcW w:w="2536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Приложение-вирус вида «</w:t>
            </w:r>
            <w:proofErr w:type="spellStart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Кейлоггер</w:t>
            </w:r>
            <w:proofErr w:type="spellEnd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shd w:val="clear" w:color="auto" w:fill="FFFFFF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Пензев</w:t>
            </w:r>
            <w:proofErr w:type="spellEnd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shd w:val="clear" w:color="auto" w:fill="FFFFFF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Косенок О.Н.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AD3A18" w:rsidRPr="00691E34" w:rsidTr="008963E9">
        <w:tc>
          <w:tcPr>
            <w:tcW w:w="2536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Толерантная педагогика в современной российской семье 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Руденко Таисия 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Лагода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AD3A18" w:rsidRPr="00691E34" w:rsidTr="008963E9">
        <w:tc>
          <w:tcPr>
            <w:tcW w:w="2536" w:type="dxa"/>
          </w:tcPr>
          <w:p w:rsidR="00AD3A18" w:rsidRPr="00691E34" w:rsidRDefault="00AD3A18" w:rsidP="006C0A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Русский и корейский языки: взаимодействие и взаимовлияние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Филипченко Ника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shd w:val="clear" w:color="auto" w:fill="FFFFFF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Булдина</w:t>
            </w:r>
            <w:proofErr w:type="spellEnd"/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D3A18" w:rsidRPr="00691E34" w:rsidTr="008963E9">
        <w:tc>
          <w:tcPr>
            <w:tcW w:w="2536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Роль личности в новейшей истории  </w:t>
            </w:r>
          </w:p>
        </w:tc>
        <w:tc>
          <w:tcPr>
            <w:tcW w:w="1709" w:type="dxa"/>
          </w:tcPr>
          <w:p w:rsidR="00AD3A18" w:rsidRPr="00691E34" w:rsidRDefault="00AD3A18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Ухова Дарья</w:t>
            </w:r>
          </w:p>
        </w:tc>
        <w:tc>
          <w:tcPr>
            <w:tcW w:w="1554" w:type="dxa"/>
          </w:tcPr>
          <w:p w:rsidR="00AD3A18" w:rsidRPr="00691E34" w:rsidRDefault="00AD3A1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2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Воронько А.А.</w:t>
            </w:r>
          </w:p>
        </w:tc>
        <w:tc>
          <w:tcPr>
            <w:tcW w:w="1718" w:type="dxa"/>
          </w:tcPr>
          <w:p w:rsidR="00AD3A18" w:rsidRPr="00691E34" w:rsidRDefault="00AD3A1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Анализ работ позволяет сделать следующие выводы.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Одной из существенных проблем, в проектах научно – естественного направления стала практическая часть.</w:t>
      </w:r>
      <w:r w:rsidRPr="00691E34">
        <w:rPr>
          <w:rStyle w:val="a4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691E34">
        <w:rPr>
          <w:rStyle w:val="stk-reset"/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  <w:t>Многое получилось хорошо. Были отличные работы, в которых очевидно просматривалась самостоятельность, креативность мышления и умение решать нестандартные задачи. Но есть еще и «точки роста» — то, над чем нужно работать нашим ученикам. 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Наиболее распространенными недочетами в работах социально-гуманитарного направления является создание и представление презентаций. Презентация, во многих случаях, не дополняла слова, а дублировала их. Не все обучающиеся усвоили, что на первый слайд помещается тема, данные автора, на второй — цели, задачи, на предпоследнем должны быть выводы, последний слайд — спасибо за внимание. Остальные слайды — диаграммы, фотографии и другие материалы — дополняют информацию.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Речь учеников и презентация не всегда четко выверены. Многие работу читали, а лучше было бы выучить. Желательно свою защиту начинать не с банальных слов, а с интриги формата «А вы знаете, что?», т. е. интересных фактов по теме. Закончить можно легендой, стихотворением и т. д. 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Типичными ошибками в работах физико-математического направления стали следующие:</w:t>
      </w:r>
      <w:r w:rsidRPr="00691E34">
        <w:rPr>
          <w:rFonts w:ascii="Times New Roman" w:hAnsi="Times New Roman" w:cs="Times New Roman"/>
          <w:sz w:val="24"/>
          <w:szCs w:val="24"/>
        </w:rPr>
        <w:t xml:space="preserve"> </w:t>
      </w:r>
      <w:r w:rsidRPr="00691E34">
        <w:rPr>
          <w:rFonts w:ascii="Times New Roman" w:eastAsia="Calibri" w:hAnsi="Times New Roman" w:cs="Times New Roman"/>
          <w:sz w:val="24"/>
          <w:szCs w:val="24"/>
        </w:rPr>
        <w:t>не совсем верное использование общенаучных методов исследования. А именно, научной абстракции, анализа и синтеза, дедукции и индукции, экономико-математического моделирования.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Мы пришли к выводу, что те ученики, которые систематически занимаются исследовательской деятельностью, правильно осуществляют 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целеполагание, формулировку задач, которые следует решить. При этом выбирают средства и методы, адекватные поставленным целям. Результаты представляются в пригодном для использования виде. Это приводит к мысли, что итогами проектной и исследовательской деятельности являются не только их предметные результаты, но и интеллектуальное, личностное развитие, рост у школьников компетенции в выбранной для исследования или проекта сфере, способностей самостоятельной работы, уяснение сущности творческой исследовательской или проектной работы.</w:t>
      </w:r>
    </w:p>
    <w:p w:rsidR="00AB27C8" w:rsidRPr="00691E34" w:rsidRDefault="00AB27C8" w:rsidP="006C0A34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следует указать и на типичные ошибки для всех трех направлений.</w:t>
      </w: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Это отсутствие чётких выводов. Первая распространенная ошибка – это нарушение структуры работы. А именно: объем меньше или больше относительно требований; пропуски структурных элементов; нарушение пропорций построения работы. На втором месте располагаются ошибки, которые допустить очень просто, особенно если работа была, хотя бы частично скачана из сети – это нарушение требований оформления. Достаточно часто встречаются ошибки, связанные с нарушениями содержательной части работы, тех требований, которые должны обеспечить логику развертывания определенного текста. Такие недоработки встречаются практически в каждом исследовании. Сплошное цитирование или пересказ тех или иных подходов без анализа и обобщения. Представление описания от 1 лица ед. числа ("Я считаю..."), а не от 1 лица мн. числа ("Мы считаем..."). А это значит, что впереди нас ждет трудная, но интересная деятельность, направленная на получение новых знаний путем исследования. Ведь только на практике можно оттачивать знания и умения.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 обучающихся физико-математического направления: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288"/>
        <w:gridCol w:w="3368"/>
        <w:gridCol w:w="1430"/>
        <w:gridCol w:w="2265"/>
      </w:tblGrid>
      <w:tr w:rsidR="00AB27C8" w:rsidRPr="00691E34" w:rsidTr="002F0974">
        <w:tc>
          <w:tcPr>
            <w:tcW w:w="2288" w:type="dxa"/>
          </w:tcPr>
          <w:p w:rsidR="00AB27C8" w:rsidRPr="00691E34" w:rsidRDefault="00AB27C8" w:rsidP="006C0A34">
            <w:pPr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  <w:p w:rsidR="00AB27C8" w:rsidRPr="00691E34" w:rsidRDefault="00AB27C8" w:rsidP="006C0A34">
            <w:pPr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ученика</w:t>
            </w:r>
          </w:p>
        </w:tc>
        <w:tc>
          <w:tcPr>
            <w:tcW w:w="3368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исследовательской работы</w:t>
            </w:r>
          </w:p>
        </w:tc>
        <w:tc>
          <w:tcPr>
            <w:tcW w:w="1430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65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AB27C8" w:rsidRPr="00691E34" w:rsidTr="002F0974">
        <w:tc>
          <w:tcPr>
            <w:tcW w:w="22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27C8" w:rsidRPr="00691E34" w:rsidRDefault="00AB27C8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Соколова София</w:t>
            </w:r>
          </w:p>
          <w:p w:rsidR="00AB27C8" w:rsidRPr="00691E34" w:rsidRDefault="00A552A1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7</w:t>
            </w:r>
            <w:r w:rsidR="00AB27C8"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 класс</w:t>
            </w:r>
          </w:p>
          <w:p w:rsidR="00AB27C8" w:rsidRPr="00691E34" w:rsidRDefault="00AB27C8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27C8" w:rsidRPr="00691E34" w:rsidRDefault="00F800CA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этап 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Симпозиум «Мои 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исследования родному краю»; название работы «Таинственная сила пирамиды</w:t>
            </w:r>
            <w:r w:rsidR="00AB27C8"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AB27C8" w:rsidRPr="00691E34" w:rsidRDefault="00AB27C8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27C8" w:rsidRPr="00691E34" w:rsidRDefault="00AB27C8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призер</w:t>
            </w:r>
          </w:p>
          <w:p w:rsidR="00AB27C8" w:rsidRPr="00691E34" w:rsidRDefault="00AB27C8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27C8" w:rsidRPr="00691E34" w:rsidRDefault="00F800CA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Виноходова Н.В.</w:t>
            </w:r>
          </w:p>
        </w:tc>
      </w:tr>
      <w:tr w:rsidR="00F800CA" w:rsidRPr="00691E34" w:rsidTr="002F0974">
        <w:tc>
          <w:tcPr>
            <w:tcW w:w="22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800CA" w:rsidRPr="00691E34" w:rsidRDefault="00F800CA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Соколова София</w:t>
            </w:r>
          </w:p>
          <w:p w:rsidR="00F800CA" w:rsidRPr="00691E34" w:rsidRDefault="00F800CA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7г класс</w:t>
            </w:r>
          </w:p>
          <w:p w:rsidR="00F800CA" w:rsidRPr="00691E34" w:rsidRDefault="00F800CA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800CA" w:rsidRPr="00691E34" w:rsidRDefault="00F800CA" w:rsidP="006C0A3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Региональный 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2F0974"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Симпозиум научно-исследовательских работ и проектов «Мои исследования родному краю»; </w:t>
            </w:r>
            <w:r w:rsidR="002F0974"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название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работы «Таинственная сила пирамиды»</w:t>
            </w:r>
          </w:p>
          <w:p w:rsidR="00F800CA" w:rsidRPr="00691E34" w:rsidRDefault="00F800CA" w:rsidP="006C0A3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800CA" w:rsidRPr="00691E34" w:rsidRDefault="00F800CA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призер</w:t>
            </w:r>
          </w:p>
          <w:p w:rsidR="00F800CA" w:rsidRPr="00691E34" w:rsidRDefault="00F800CA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800CA" w:rsidRPr="00691E34" w:rsidRDefault="00F800CA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Виноходова Н.В.</w:t>
            </w:r>
          </w:p>
        </w:tc>
      </w:tr>
      <w:tr w:rsidR="00691E34" w:rsidRPr="00691E34" w:rsidTr="002F0974">
        <w:tc>
          <w:tcPr>
            <w:tcW w:w="2288" w:type="dxa"/>
            <w:vAlign w:val="center"/>
          </w:tcPr>
          <w:p w:rsidR="002F0974" w:rsidRPr="00691E34" w:rsidRDefault="002F0974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Бессонов Иван, 10Б</w:t>
            </w:r>
          </w:p>
        </w:tc>
        <w:tc>
          <w:tcPr>
            <w:tcW w:w="3368" w:type="dxa"/>
            <w:vAlign w:val="center"/>
          </w:tcPr>
          <w:p w:rsidR="002F0974" w:rsidRPr="00691E34" w:rsidRDefault="002F0974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Симпозиум научно-исследовательских работ и проектов «Мои исследования родному краю»;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название работы «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Электронная композиция»</w:t>
            </w:r>
          </w:p>
        </w:tc>
        <w:tc>
          <w:tcPr>
            <w:tcW w:w="1430" w:type="dxa"/>
            <w:vAlign w:val="center"/>
          </w:tcPr>
          <w:p w:rsidR="002F0974" w:rsidRPr="00691E34" w:rsidRDefault="002F0974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5" w:type="dxa"/>
            <w:vAlign w:val="center"/>
          </w:tcPr>
          <w:p w:rsidR="002F0974" w:rsidRPr="00691E34" w:rsidRDefault="002F0974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Косенок О.Н.</w:t>
            </w:r>
          </w:p>
        </w:tc>
      </w:tr>
      <w:tr w:rsidR="002F0974" w:rsidRPr="00691E34" w:rsidTr="002F0974">
        <w:tc>
          <w:tcPr>
            <w:tcW w:w="22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F0974" w:rsidRPr="00691E34" w:rsidRDefault="002F0974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Бессонов Иван, 10Б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F0974" w:rsidRPr="00691E34" w:rsidRDefault="002F0974" w:rsidP="006C0A3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Региональный 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Симпозиум научно-исследовательских работ и проектов «Мои исследования родному краю»; 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название работы 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«Электронная композиция»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F0974" w:rsidRPr="00691E34" w:rsidRDefault="002F0974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призер</w:t>
            </w:r>
          </w:p>
          <w:p w:rsidR="002F0974" w:rsidRPr="00691E34" w:rsidRDefault="002F0974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F0974" w:rsidRPr="00691E34" w:rsidRDefault="002F0974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Косенок О.Н.</w:t>
            </w:r>
          </w:p>
        </w:tc>
      </w:tr>
      <w:tr w:rsidR="003D26A5" w:rsidRPr="00691E34" w:rsidTr="005310E5">
        <w:tc>
          <w:tcPr>
            <w:tcW w:w="2288" w:type="dxa"/>
            <w:vAlign w:val="center"/>
          </w:tcPr>
          <w:p w:rsidR="003D26A5" w:rsidRPr="00691E34" w:rsidRDefault="003D26A5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Иванюченко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Степан, 10Б</w:t>
            </w:r>
          </w:p>
        </w:tc>
        <w:tc>
          <w:tcPr>
            <w:tcW w:w="3368" w:type="dxa"/>
            <w:vAlign w:val="center"/>
          </w:tcPr>
          <w:p w:rsidR="003D26A5" w:rsidRPr="00691E34" w:rsidRDefault="003D26A5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исследовательских и проектных работ школьников и дошкольников «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Шуховский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фестиваль»;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название работы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многостраничного сайта с использованием через 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91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CSS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26A5" w:rsidRPr="00691E34" w:rsidRDefault="003D26A5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призер</w:t>
            </w:r>
          </w:p>
          <w:p w:rsidR="003D26A5" w:rsidRPr="00691E34" w:rsidRDefault="003D26A5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26A5" w:rsidRPr="00691E34" w:rsidRDefault="003D26A5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Косенок О.Н.</w:t>
            </w:r>
          </w:p>
        </w:tc>
      </w:tr>
      <w:tr w:rsidR="003D26A5" w:rsidRPr="00691E34" w:rsidTr="005310E5">
        <w:tc>
          <w:tcPr>
            <w:tcW w:w="2288" w:type="dxa"/>
            <w:vAlign w:val="center"/>
          </w:tcPr>
          <w:p w:rsidR="003D26A5" w:rsidRPr="00691E34" w:rsidRDefault="003D26A5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Пензев</w:t>
            </w:r>
            <w:proofErr w:type="spellEnd"/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Михаил, 10А</w:t>
            </w:r>
          </w:p>
        </w:tc>
        <w:tc>
          <w:tcPr>
            <w:tcW w:w="3368" w:type="dxa"/>
            <w:vAlign w:val="center"/>
          </w:tcPr>
          <w:p w:rsidR="003D26A5" w:rsidRPr="00691E34" w:rsidRDefault="003D26A5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исследовательских и проектных работ школьников и дошкольников «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Шуховский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фестиваль»;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название работы</w:t>
            </w: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«Приложение-вирус вида «</w:t>
            </w:r>
            <w:proofErr w:type="spellStart"/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Кейлоггер</w:t>
            </w:r>
            <w:proofErr w:type="spellEnd"/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26A5" w:rsidRPr="00691E34" w:rsidRDefault="003D26A5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26A5" w:rsidRPr="00691E34" w:rsidRDefault="003D26A5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Косенок О.Н.</w:t>
            </w:r>
          </w:p>
        </w:tc>
      </w:tr>
      <w:tr w:rsidR="003D26A5" w:rsidRPr="00691E34" w:rsidTr="005310E5">
        <w:tc>
          <w:tcPr>
            <w:tcW w:w="2288" w:type="dxa"/>
            <w:vAlign w:val="center"/>
          </w:tcPr>
          <w:p w:rsidR="003D26A5" w:rsidRPr="00691E34" w:rsidRDefault="003D26A5" w:rsidP="006C0A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Уваров Николай, 9В</w:t>
            </w:r>
          </w:p>
        </w:tc>
        <w:tc>
          <w:tcPr>
            <w:tcW w:w="3368" w:type="dxa"/>
            <w:vAlign w:val="center"/>
          </w:tcPr>
          <w:p w:rsidR="003D26A5" w:rsidRPr="00691E34" w:rsidRDefault="003D26A5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исследовательских и проектных работ школьников и дошкольников «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Шуховский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фестиваль»;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название работы</w:t>
            </w: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«Программа для учета домашних финансов</w:t>
            </w: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«Мой кошелек»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26A5" w:rsidRPr="00691E34" w:rsidRDefault="003D26A5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D26A5" w:rsidRPr="00691E34" w:rsidRDefault="003D26A5" w:rsidP="006C0A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Косенок О.Н.</w:t>
            </w:r>
          </w:p>
        </w:tc>
      </w:tr>
    </w:tbl>
    <w:p w:rsidR="00AB27C8" w:rsidRPr="00691E34" w:rsidRDefault="00AB27C8" w:rsidP="006C0A34">
      <w:pPr>
        <w:spacing w:before="240"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Исследовательская деятельность обучающихся гуманитарного направления осуществлялась в рамках дистанционного участия в Интернет – конкурсах исследовательских работ. </w:t>
      </w:r>
    </w:p>
    <w:p w:rsidR="00AB27C8" w:rsidRPr="00691E34" w:rsidRDefault="00AB27C8" w:rsidP="006C0A34">
      <w:pPr>
        <w:spacing w:before="240"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 обучающихся естественно-научного направления имеет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8"/>
        <w:gridCol w:w="3250"/>
        <w:gridCol w:w="1447"/>
        <w:gridCol w:w="2250"/>
      </w:tblGrid>
      <w:tr w:rsidR="005C40EE" w:rsidRPr="00691E34" w:rsidTr="008963E9">
        <w:tc>
          <w:tcPr>
            <w:tcW w:w="2405" w:type="dxa"/>
          </w:tcPr>
          <w:p w:rsidR="00AB27C8" w:rsidRPr="00691E34" w:rsidRDefault="00AB27C8" w:rsidP="006C0A34">
            <w:pPr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  <w:p w:rsidR="00AB27C8" w:rsidRPr="00691E34" w:rsidRDefault="00AB27C8" w:rsidP="006C0A34">
            <w:pPr>
              <w:ind w:left="2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ученика</w:t>
            </w:r>
          </w:p>
        </w:tc>
        <w:tc>
          <w:tcPr>
            <w:tcW w:w="3260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исследовательской работы</w:t>
            </w:r>
          </w:p>
        </w:tc>
        <w:tc>
          <w:tcPr>
            <w:tcW w:w="1425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55" w:type="dxa"/>
          </w:tcPr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7C8" w:rsidRPr="00691E34" w:rsidRDefault="00AB27C8" w:rsidP="006C0A3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5C40EE" w:rsidRPr="00691E34" w:rsidTr="008963E9">
        <w:tc>
          <w:tcPr>
            <w:tcW w:w="2405" w:type="dxa"/>
          </w:tcPr>
          <w:p w:rsidR="00AB27C8" w:rsidRPr="00691E34" w:rsidRDefault="009E038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Костромицкий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Арсений, 2 «Г»</w:t>
            </w:r>
          </w:p>
        </w:tc>
        <w:tc>
          <w:tcPr>
            <w:tcW w:w="3260" w:type="dxa"/>
          </w:tcPr>
          <w:p w:rsidR="00AB27C8" w:rsidRPr="00691E34" w:rsidRDefault="009E038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исследовательских и проектных работ школьников и дошкольников «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Шуховский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фестиваль»;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название работы</w:t>
            </w: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«Выращивание кристаллов»</w:t>
            </w:r>
          </w:p>
        </w:tc>
        <w:tc>
          <w:tcPr>
            <w:tcW w:w="1425" w:type="dxa"/>
          </w:tcPr>
          <w:p w:rsidR="00AB27C8" w:rsidRPr="00691E34" w:rsidRDefault="009E038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55" w:type="dxa"/>
          </w:tcPr>
          <w:p w:rsidR="009E0388" w:rsidRPr="00691E34" w:rsidRDefault="009E038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С.Н.,</w:t>
            </w:r>
          </w:p>
          <w:p w:rsidR="009E0388" w:rsidRPr="00691E34" w:rsidRDefault="009E0388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Смирнова Ю.А.</w:t>
            </w:r>
          </w:p>
          <w:p w:rsidR="00AB27C8" w:rsidRPr="00691E34" w:rsidRDefault="00AB27C8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0EE" w:rsidRPr="00691E34" w:rsidTr="00CC176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Ковалева Евгения, </w:t>
            </w:r>
          </w:p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</w:t>
            </w:r>
          </w:p>
        </w:tc>
        <w:tc>
          <w:tcPr>
            <w:tcW w:w="3260" w:type="dxa"/>
          </w:tcPr>
          <w:p w:rsidR="00580840" w:rsidRPr="00691E34" w:rsidRDefault="00580840" w:rsidP="006C0A34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исследовательских и проектных работ школьников и дошкольников «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Шуховский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фестиваль»;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название работы</w:t>
            </w: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«Мармеладное лакомство: польза или вред»</w:t>
            </w:r>
          </w:p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55" w:type="dxa"/>
          </w:tcPr>
          <w:p w:rsidR="00580840" w:rsidRPr="00691E34" w:rsidRDefault="00580840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С.Н.,</w:t>
            </w:r>
          </w:p>
          <w:p w:rsidR="00580840" w:rsidRPr="00691E34" w:rsidRDefault="00580840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Смирнова Ю.А.</w:t>
            </w:r>
          </w:p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0EE" w:rsidRPr="00691E34" w:rsidTr="00CC176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 Антон, 9 А</w:t>
            </w:r>
          </w:p>
        </w:tc>
        <w:tc>
          <w:tcPr>
            <w:tcW w:w="3260" w:type="dxa"/>
          </w:tcPr>
          <w:p w:rsidR="00580840" w:rsidRPr="00691E34" w:rsidRDefault="00580840" w:rsidP="006C0A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исследовательских и проектных работ школьников и дошкольников «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Шуховский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фестиваль»;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название работы</w:t>
            </w: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экологии»</w:t>
            </w:r>
          </w:p>
        </w:tc>
        <w:tc>
          <w:tcPr>
            <w:tcW w:w="1425" w:type="dxa"/>
          </w:tcPr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55" w:type="dxa"/>
          </w:tcPr>
          <w:p w:rsidR="00580840" w:rsidRPr="00691E34" w:rsidRDefault="00580840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С.Н.,</w:t>
            </w:r>
          </w:p>
          <w:p w:rsidR="00580840" w:rsidRPr="00691E34" w:rsidRDefault="00580840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Смирнова Ю.А.</w:t>
            </w:r>
          </w:p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0EE" w:rsidRPr="00691E34" w:rsidTr="0080639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Климовский Николай, 9 А</w:t>
            </w:r>
          </w:p>
        </w:tc>
        <w:tc>
          <w:tcPr>
            <w:tcW w:w="3260" w:type="dxa"/>
            <w:vAlign w:val="bottom"/>
          </w:tcPr>
          <w:p w:rsidR="00580840" w:rsidRPr="00691E34" w:rsidRDefault="00580840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исследовательских и проектных работ школьников и дошкольников «</w:t>
            </w: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Шуховский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фестиваль»;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название работы</w:t>
            </w: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Польза и вред вегетарианства» </w:t>
            </w:r>
          </w:p>
        </w:tc>
        <w:tc>
          <w:tcPr>
            <w:tcW w:w="1425" w:type="dxa"/>
          </w:tcPr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55" w:type="dxa"/>
          </w:tcPr>
          <w:p w:rsidR="00580840" w:rsidRPr="00691E34" w:rsidRDefault="00580840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С.Н.,</w:t>
            </w:r>
          </w:p>
          <w:p w:rsidR="00580840" w:rsidRPr="00691E34" w:rsidRDefault="00580840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>Смирнова Ю.А.</w:t>
            </w:r>
          </w:p>
          <w:p w:rsidR="00580840" w:rsidRPr="00691E34" w:rsidRDefault="00580840" w:rsidP="006C0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0EE" w:rsidRPr="00691E34" w:rsidTr="00B20F80">
        <w:tc>
          <w:tcPr>
            <w:tcW w:w="2405" w:type="dxa"/>
          </w:tcPr>
          <w:p w:rsidR="005C40EE" w:rsidRPr="00691E34" w:rsidRDefault="005C40EE" w:rsidP="006C0A34">
            <w:pPr>
              <w:spacing w:after="2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>Котлярова Арина</w:t>
            </w:r>
          </w:p>
          <w:p w:rsidR="005C40EE" w:rsidRPr="00691E34" w:rsidRDefault="005C40EE" w:rsidP="006C0A34">
            <w:pPr>
              <w:shd w:val="clear" w:color="auto" w:fill="FFFFFF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5C40EE" w:rsidRPr="00691E34" w:rsidRDefault="005C40EE" w:rsidP="006C0A34">
            <w:pPr>
              <w:shd w:val="clear" w:color="auto" w:fill="FFFFFF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детского конкурса научно-исследовательских и творческих работ </w:t>
            </w:r>
            <w:r w:rsidRPr="00691E3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«Первые аги в науку», название работы</w:t>
            </w:r>
            <w:r w:rsidRPr="00691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«Освежители воздуха- безопасны ли для здоровья человека и для окружающей среды?»</w:t>
            </w:r>
          </w:p>
        </w:tc>
        <w:tc>
          <w:tcPr>
            <w:tcW w:w="1425" w:type="dxa"/>
          </w:tcPr>
          <w:p w:rsidR="005C40EE" w:rsidRPr="00691E34" w:rsidRDefault="005C40EE" w:rsidP="006C0A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55" w:type="dxa"/>
          </w:tcPr>
          <w:p w:rsidR="005C40EE" w:rsidRPr="00691E34" w:rsidRDefault="005C40EE" w:rsidP="006C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E34">
              <w:rPr>
                <w:rFonts w:ascii="Times New Roman" w:hAnsi="Times New Roman" w:cs="Times New Roman"/>
                <w:sz w:val="24"/>
                <w:szCs w:val="24"/>
              </w:rPr>
              <w:t xml:space="preserve"> Топоркова О.В.</w:t>
            </w:r>
          </w:p>
        </w:tc>
      </w:tr>
    </w:tbl>
    <w:p w:rsidR="00AB27C8" w:rsidRPr="00691E34" w:rsidRDefault="00AB27C8" w:rsidP="006C0A34">
      <w:pPr>
        <w:spacing w:before="240"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7C8" w:rsidRPr="00691E34" w:rsidRDefault="00AB27C8" w:rsidP="006C0A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Научные   руководители </w:t>
      </w:r>
      <w:r w:rsidR="005C40EE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Виноходова Н.В., Косенок О.Н.,</w:t>
      </w:r>
      <w:r w:rsidR="00691E34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Смирнова Ю.А., </w:t>
      </w:r>
      <w:proofErr w:type="spellStart"/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Таранова</w:t>
      </w:r>
      <w:proofErr w:type="spellEnd"/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С.П.</w:t>
      </w:r>
      <w:r w:rsidR="00691E34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Топоркова О.В.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грамотному применению приемов и средств педагогического руководства оказали необходимую помощь участникам конкурса. Что способствовало желанию учащихся продолжить исследовательскую деятельность.</w:t>
      </w:r>
    </w:p>
    <w:p w:rsidR="00AB27C8" w:rsidRPr="00691E34" w:rsidRDefault="00AB27C8" w:rsidP="006C0A34">
      <w:pPr>
        <w:framePr w:hSpace="180" w:wrap="around" w:vAnchor="text" w:hAnchor="page" w:x="1" w:y="122"/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Виноходова Н.В, Косенок О.Н., </w:t>
      </w:r>
      <w:proofErr w:type="spellStart"/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Таранова</w:t>
      </w:r>
      <w:proofErr w:type="spellEnd"/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С.П., Смирнова Ю.А.,</w:t>
      </w:r>
      <w:r w:rsidR="00691E34"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Топоркова О.В.</w:t>
      </w:r>
      <w:r w:rsidRPr="0069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самыми успешными педагогами в организации научно – исследовательской деятельности. Высокие результаты достигнуты благодаря систематической работе по формированию мотивации к исследованию. 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>Развитие интеллекта в самостоятельной творческой деятельности, с учетом индивидуальных особенностей и склонностей вот алгоритм работы педагогов с одаренными детьми. Но в этом году работа научного общества была не такой</w:t>
      </w:r>
      <w:r w:rsidRPr="00691E34">
        <w:rPr>
          <w:rFonts w:ascii="Times New Roman" w:eastAsia="Calibri" w:hAnsi="Times New Roman" w:cs="Times New Roman"/>
          <w:sz w:val="24"/>
          <w:szCs w:val="24"/>
        </w:rPr>
        <w:tab/>
        <w:t xml:space="preserve"> активной, как хотелось бы. 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более плодотворного сотрудничества педагогов и обучающихся, мы определили обязанности руководителя ученической исследовательской работы. Они заключаются в следующем: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оказание помощи учащимся в выборе тем для исследований; 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составление рабочих программ исследований; 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составление примерного перечня тем исследовательских работ на основе степени изученности тех или иных вопросов в курсах школьных программ; 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текущее руководство, методическая, организационно-техническая помощь, консультирование учащихся; 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выработка рекомендаций по применению результатов ученической исследовательской работы в учебно-воспитательном процессе; 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оказание помощи исполнителям исследовательских работ перед участием в научных конференциях, олимпиадах и конкурсах творческих работ; 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помощи ученикам и учителям в публикации результатов выполненных исследований и дальнейшей исследовательской деятельности.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Возможно, четкий алгоритм действий поможет коллегам в научно-исследовательской деятельности.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Недостатки в работе НОУ:</w:t>
      </w: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несмотря на усиленное внимание к проблеме организации исследовательской</w:t>
      </w: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деятельности учеников, ряд ее аспектов остается недостаточно изученным. Анализ результатов педагогической практики показывает, что развитию поисковых и творческих способностей учащихся в системе школьного образования все еще не уделяется должного внимания. Это обусловлено целым рядом причин, в том числе затруднениями в определении педагогических условий развития творческих способностей школьников в процессе изучения различных дисциплин, неподготовленностью самих педагогов к новым требованиям, которые предъявляют современные социально-экономические условия развития России к характеру организации учебно-воспитательного процесса, достаточно слабой материально-технической базой школы для проведения экспериментальной работы. Отсутствие тесных связей с вузами, архивами города, которые могли бы обеспечить более высокий уровень исследования. Кроме того, участие во Всероссийских конкурсах требует финансирования со стороны родителей, в нашем случае это серьезная проблема, препятствующая более эффективной исследовательской деятельности.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Стоит обратить внимание на тот факт, что по ФГОС каждый девятиклассник и </w:t>
      </w:r>
      <w:r w:rsidR="00691E34" w:rsidRPr="00691E34">
        <w:rPr>
          <w:rFonts w:ascii="Times New Roman" w:eastAsia="Calibri" w:hAnsi="Times New Roman" w:cs="Times New Roman"/>
          <w:sz w:val="24"/>
          <w:szCs w:val="24"/>
        </w:rPr>
        <w:t>деся</w:t>
      </w:r>
      <w:r w:rsidRPr="00691E34">
        <w:rPr>
          <w:rFonts w:ascii="Times New Roman" w:eastAsia="Calibri" w:hAnsi="Times New Roman" w:cs="Times New Roman"/>
          <w:sz w:val="24"/>
          <w:szCs w:val="24"/>
        </w:rPr>
        <w:t>тиклассник допускается к экзаменам только в том случае, если он защитил проект или исследовательскую работу. Встает вопрос, как это сможет сделать ребенок, не имеющий определенных навыков и умений? Знакомство с представленными проектами выпускников еще раз показало, что часть учеников практически не овладели навыками исследования и проектирования. Педагогам стоит задуматься над этой проблемой и наметить пути ее решения.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       Формирование высокого культурно-познавательного уровня достигается через исследование, а первой ступенькой к нему является урок. Чтобы деятельность учителя была более продуктивной, планируем провести семинар по данной проблеме. Кроме того, закончить составление каталога статей и </w:t>
      </w:r>
      <w:proofErr w:type="spellStart"/>
      <w:r w:rsidRPr="00691E34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по исследовательской деятельности обучающихся в школьной библиотеке. Чтобы повысить мотивацию к </w:t>
      </w:r>
      <w:proofErr w:type="spellStart"/>
      <w:r w:rsidRPr="00691E34">
        <w:rPr>
          <w:rFonts w:ascii="Times New Roman" w:eastAsia="Calibri" w:hAnsi="Times New Roman" w:cs="Times New Roman"/>
          <w:sz w:val="24"/>
          <w:szCs w:val="24"/>
        </w:rPr>
        <w:t>проектно</w:t>
      </w:r>
      <w:proofErr w:type="spellEnd"/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- исследовательской деятельности нужно проводить уроки-исследования. Они </w:t>
      </w:r>
      <w:r w:rsidRPr="00691E34">
        <w:rPr>
          <w:rFonts w:ascii="Times New Roman" w:eastAsia="Calibri" w:hAnsi="Times New Roman" w:cs="Times New Roman"/>
          <w:sz w:val="24"/>
          <w:szCs w:val="24"/>
        </w:rPr>
        <w:lastRenderedPageBreak/>
        <w:t>помогут учащимся приобрести теоретические и практические умения, вооружат детей доступными навыками работы с источниками информации.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1E34">
        <w:rPr>
          <w:rFonts w:ascii="Times New Roman" w:eastAsia="Calibri" w:hAnsi="Times New Roman" w:cs="Times New Roman"/>
          <w:sz w:val="24"/>
          <w:szCs w:val="24"/>
        </w:rPr>
        <w:t>Лагода</w:t>
      </w:r>
      <w:proofErr w:type="spellEnd"/>
      <w:r w:rsidRPr="00691E34">
        <w:rPr>
          <w:rFonts w:ascii="Times New Roman" w:eastAsia="Calibri" w:hAnsi="Times New Roman" w:cs="Times New Roman"/>
          <w:sz w:val="24"/>
          <w:szCs w:val="24"/>
        </w:rPr>
        <w:t xml:space="preserve"> В.А.</w:t>
      </w:r>
    </w:p>
    <w:p w:rsidR="00AB27C8" w:rsidRPr="00691E34" w:rsidRDefault="00AB27C8" w:rsidP="006C0A34">
      <w:pPr>
        <w:spacing w:after="0" w:line="240" w:lineRule="auto"/>
        <w:ind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B27C8" w:rsidRPr="00691E34" w:rsidRDefault="00AB27C8" w:rsidP="006C0A34">
      <w:pPr>
        <w:shd w:val="clear" w:color="auto" w:fill="FFFFFF"/>
        <w:spacing w:before="100" w:beforeAutospacing="1" w:after="120" w:line="240" w:lineRule="auto"/>
        <w:ind w:left="720" w:firstLine="284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B27C8" w:rsidRPr="00691E34" w:rsidRDefault="00AB27C8" w:rsidP="006C0A3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B27C8" w:rsidRPr="00691E34" w:rsidRDefault="00AB27C8" w:rsidP="006C0A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27C8" w:rsidRPr="00691E34" w:rsidRDefault="00AB27C8" w:rsidP="006C0A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27C8" w:rsidRPr="00691E34" w:rsidRDefault="00AB27C8" w:rsidP="006C0A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27C8" w:rsidRPr="00691E34" w:rsidRDefault="00AB27C8" w:rsidP="006C0A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D168F" w:rsidRPr="00691E34" w:rsidRDefault="008D168F" w:rsidP="006C0A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D168F" w:rsidRPr="00691E34" w:rsidSect="00771ACC">
      <w:pgSz w:w="11906" w:h="16838"/>
      <w:pgMar w:top="851" w:right="850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8072A"/>
    <w:multiLevelType w:val="hybridMultilevel"/>
    <w:tmpl w:val="09601E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3831243"/>
    <w:multiLevelType w:val="hybridMultilevel"/>
    <w:tmpl w:val="890651A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C8"/>
    <w:rsid w:val="00162266"/>
    <w:rsid w:val="001639FB"/>
    <w:rsid w:val="002F0974"/>
    <w:rsid w:val="003D26A5"/>
    <w:rsid w:val="004B3636"/>
    <w:rsid w:val="004C7F9C"/>
    <w:rsid w:val="00580840"/>
    <w:rsid w:val="005C40EE"/>
    <w:rsid w:val="00691E34"/>
    <w:rsid w:val="006C0A34"/>
    <w:rsid w:val="007A503E"/>
    <w:rsid w:val="008D168F"/>
    <w:rsid w:val="009E0388"/>
    <w:rsid w:val="00A049E1"/>
    <w:rsid w:val="00A552A1"/>
    <w:rsid w:val="00AB27C8"/>
    <w:rsid w:val="00AD3A18"/>
    <w:rsid w:val="00AD5B4D"/>
    <w:rsid w:val="00B82B56"/>
    <w:rsid w:val="00C941DE"/>
    <w:rsid w:val="00DA0DD9"/>
    <w:rsid w:val="00E2776E"/>
    <w:rsid w:val="00F367DF"/>
    <w:rsid w:val="00F8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B5DFA-D071-449E-8CE6-FA255B1B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AB27C8"/>
    <w:rPr>
      <w:i/>
      <w:iCs/>
    </w:rPr>
  </w:style>
  <w:style w:type="character" w:customStyle="1" w:styleId="stk-reset">
    <w:name w:val="stk-reset"/>
    <w:basedOn w:val="a0"/>
    <w:rsid w:val="00AB27C8"/>
  </w:style>
  <w:style w:type="table" w:customStyle="1" w:styleId="1">
    <w:name w:val="Сетка таблицы1"/>
    <w:basedOn w:val="a1"/>
    <w:next w:val="a3"/>
    <w:uiPriority w:val="39"/>
    <w:rsid w:val="00AB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2025-06-10T15:36:00Z</dcterms:created>
  <dcterms:modified xsi:type="dcterms:W3CDTF">2025-06-20T16:57:00Z</dcterms:modified>
</cp:coreProperties>
</file>